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bookmarkStart w:id="0" w:name="block-15878953"/>
      <w:r w:rsidRPr="002A57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2A57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Камчатского края</w:t>
      </w:r>
      <w:bookmarkEnd w:id="1"/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2A579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2A57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</w:p>
    <w:p w:rsidR="00067F06" w:rsidRDefault="005127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067F06" w:rsidRDefault="00067F06">
      <w:pPr>
        <w:spacing w:after="0"/>
        <w:ind w:left="120"/>
      </w:pPr>
    </w:p>
    <w:p w:rsidR="00067F06" w:rsidRDefault="00067F06">
      <w:pPr>
        <w:spacing w:after="0"/>
        <w:ind w:left="120"/>
      </w:pPr>
    </w:p>
    <w:p w:rsidR="00067F06" w:rsidRDefault="00067F06">
      <w:pPr>
        <w:spacing w:after="0"/>
        <w:ind w:left="120"/>
      </w:pPr>
    </w:p>
    <w:p w:rsidR="00067F06" w:rsidRDefault="00067F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A579B" w:rsidTr="000D4161">
        <w:tc>
          <w:tcPr>
            <w:tcW w:w="3114" w:type="dxa"/>
          </w:tcPr>
          <w:p w:rsidR="00C53FFE" w:rsidRPr="0040209D" w:rsidRDefault="005127B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127B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A579B" w:rsidRDefault="005127BD" w:rsidP="002A57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УВР↵ МБОУ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Николаевская СШ↵</w:t>
            </w:r>
          </w:p>
          <w:p w:rsidR="004E6975" w:rsidRPr="002A579B" w:rsidRDefault="005127BD" w:rsidP="002A57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C53FFE" w:rsidRPr="0040209D" w:rsidRDefault="005127BD" w:rsidP="002A57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Ревенок Т.В.</w:t>
            </w:r>
          </w:p>
        </w:tc>
        <w:tc>
          <w:tcPr>
            <w:tcW w:w="3115" w:type="dxa"/>
          </w:tcPr>
          <w:p w:rsidR="000E6D86" w:rsidRDefault="005127B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A579B" w:rsidRDefault="002A579B" w:rsidP="002A57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Николаевская СШ</w:t>
            </w:r>
          </w:p>
          <w:p w:rsidR="002A579B" w:rsidRDefault="002A579B" w:rsidP="002A57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Pr="002A579B" w:rsidRDefault="005127BD" w:rsidP="002A57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FFE" w:rsidRPr="0040209D" w:rsidRDefault="005127BD" w:rsidP="002A57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Муравьёва О.В.</w:t>
            </w:r>
          </w:p>
        </w:tc>
      </w:tr>
    </w:tbl>
    <w:p w:rsidR="00067F06" w:rsidRPr="002A579B" w:rsidRDefault="00067F06">
      <w:pPr>
        <w:spacing w:after="0"/>
        <w:ind w:left="120"/>
        <w:rPr>
          <w:lang w:val="ru-RU"/>
        </w:rPr>
      </w:pPr>
    </w:p>
    <w:p w:rsidR="00067F06" w:rsidRPr="002A579B" w:rsidRDefault="005127BD">
      <w:pPr>
        <w:spacing w:after="0"/>
        <w:ind w:left="120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‌</w:t>
      </w:r>
    </w:p>
    <w:p w:rsidR="00067F06" w:rsidRPr="002A579B" w:rsidRDefault="00067F06">
      <w:pPr>
        <w:spacing w:after="0"/>
        <w:ind w:left="120"/>
        <w:rPr>
          <w:lang w:val="ru-RU"/>
        </w:rPr>
      </w:pPr>
    </w:p>
    <w:p w:rsidR="00067F06" w:rsidRPr="002A579B" w:rsidRDefault="00067F06">
      <w:pPr>
        <w:spacing w:after="0"/>
        <w:ind w:left="120"/>
        <w:rPr>
          <w:lang w:val="ru-RU"/>
        </w:rPr>
      </w:pPr>
    </w:p>
    <w:p w:rsidR="00067F06" w:rsidRPr="002A579B" w:rsidRDefault="00067F06">
      <w:pPr>
        <w:spacing w:after="0"/>
        <w:ind w:left="120"/>
        <w:rPr>
          <w:lang w:val="ru-RU"/>
        </w:rPr>
      </w:pPr>
    </w:p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2144033)</w:t>
      </w: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67F06" w:rsidRPr="002A579B" w:rsidRDefault="005127BD">
      <w:pPr>
        <w:spacing w:after="0" w:line="408" w:lineRule="auto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067F06" w:rsidRPr="002A579B" w:rsidRDefault="00067F06">
      <w:pPr>
        <w:spacing w:after="0"/>
        <w:ind w:left="120"/>
        <w:jc w:val="center"/>
        <w:rPr>
          <w:lang w:val="ru-RU"/>
        </w:rPr>
      </w:pPr>
    </w:p>
    <w:p w:rsidR="002A579B" w:rsidRDefault="005127B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2A579B">
        <w:rPr>
          <w:rFonts w:ascii="Times New Roman" w:hAnsi="Times New Roman"/>
          <w:b/>
          <w:color w:val="000000"/>
          <w:sz w:val="28"/>
          <w:lang w:val="ru-RU"/>
        </w:rPr>
        <w:t>п. Николаевка</w:t>
      </w:r>
      <w:bookmarkEnd w:id="3"/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</w:p>
    <w:p w:rsidR="00067F06" w:rsidRPr="002A579B" w:rsidRDefault="005127BD">
      <w:pPr>
        <w:spacing w:after="0"/>
        <w:ind w:left="120"/>
        <w:jc w:val="center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="002A579B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bookmarkEnd w:id="4"/>
      <w:r w:rsidRPr="002A57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</w:p>
    <w:p w:rsidR="00067F06" w:rsidRPr="002A579B" w:rsidRDefault="00067F06">
      <w:pPr>
        <w:rPr>
          <w:lang w:val="ru-RU"/>
        </w:rPr>
        <w:sectPr w:rsidR="00067F06" w:rsidRPr="002A579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bookmarkStart w:id="6" w:name="block-15878954"/>
      <w:bookmarkEnd w:id="0"/>
      <w:r w:rsidRPr="002A57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</w:t>
      </w:r>
      <w:r w:rsidRPr="002A579B">
        <w:rPr>
          <w:rFonts w:ascii="Times New Roman" w:hAnsi="Times New Roman"/>
          <w:color w:val="000000"/>
          <w:sz w:val="28"/>
          <w:lang w:val="ru-RU"/>
        </w:rPr>
        <w:t>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</w:t>
      </w:r>
      <w:r w:rsidRPr="002A579B">
        <w:rPr>
          <w:rFonts w:ascii="Times New Roman" w:hAnsi="Times New Roman"/>
          <w:color w:val="000000"/>
          <w:sz w:val="28"/>
          <w:lang w:val="ru-RU"/>
        </w:rPr>
        <w:t>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</w:t>
      </w:r>
      <w:r w:rsidRPr="002A579B">
        <w:rPr>
          <w:rFonts w:ascii="Times New Roman" w:hAnsi="Times New Roman"/>
          <w:color w:val="000000"/>
          <w:sz w:val="28"/>
          <w:lang w:val="ru-RU"/>
        </w:rPr>
        <w:t>зыкальным искусством.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</w:t>
      </w:r>
      <w:r w:rsidRPr="002A579B">
        <w:rPr>
          <w:rFonts w:ascii="Times New Roman" w:hAnsi="Times New Roman"/>
          <w:color w:val="000000"/>
          <w:sz w:val="28"/>
          <w:lang w:val="ru-RU"/>
        </w:rPr>
        <w:t>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</w:t>
      </w:r>
      <w:r w:rsidRPr="002A579B">
        <w:rPr>
          <w:rFonts w:ascii="Times New Roman" w:hAnsi="Times New Roman"/>
          <w:color w:val="000000"/>
          <w:sz w:val="28"/>
          <w:lang w:val="ru-RU"/>
        </w:rPr>
        <w:t>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</w:t>
      </w:r>
      <w:r w:rsidRPr="002A579B">
        <w:rPr>
          <w:rFonts w:ascii="Times New Roman" w:hAnsi="Times New Roman"/>
          <w:color w:val="000000"/>
          <w:sz w:val="28"/>
          <w:lang w:val="ru-RU"/>
        </w:rPr>
        <w:t>дсознательном – уровне.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</w:t>
      </w:r>
      <w:r w:rsidRPr="002A579B">
        <w:rPr>
          <w:rFonts w:ascii="Times New Roman" w:hAnsi="Times New Roman"/>
          <w:color w:val="000000"/>
          <w:sz w:val="28"/>
          <w:lang w:val="ru-RU"/>
        </w:rPr>
        <w:t>развития событий, обогащать индивидуальный опыт в предвидении будущего и его сравнении с прошлым.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</w:t>
      </w:r>
      <w:r w:rsidRPr="002A579B">
        <w:rPr>
          <w:rFonts w:ascii="Times New Roman" w:hAnsi="Times New Roman"/>
          <w:color w:val="000000"/>
          <w:sz w:val="28"/>
          <w:lang w:val="ru-RU"/>
        </w:rPr>
        <w:t>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</w:t>
      </w:r>
      <w:r w:rsidRPr="002A579B">
        <w:rPr>
          <w:rFonts w:ascii="Times New Roman" w:hAnsi="Times New Roman"/>
          <w:color w:val="000000"/>
          <w:sz w:val="28"/>
          <w:lang w:val="ru-RU"/>
        </w:rPr>
        <w:t>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по следующим направлениям: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</w:t>
      </w:r>
      <w:r w:rsidRPr="002A579B">
        <w:rPr>
          <w:rFonts w:ascii="Times New Roman" w:hAnsi="Times New Roman"/>
          <w:color w:val="000000"/>
          <w:sz w:val="28"/>
          <w:lang w:val="ru-RU"/>
        </w:rPr>
        <w:t>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Задачи обуч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ения музыке на уровне основного общего образования: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</w:t>
      </w:r>
      <w:r w:rsidRPr="002A579B">
        <w:rPr>
          <w:rFonts w:ascii="Times New Roman" w:hAnsi="Times New Roman"/>
          <w:color w:val="000000"/>
          <w:sz w:val="28"/>
          <w:lang w:val="ru-RU"/>
        </w:rPr>
        <w:t>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</w:t>
      </w:r>
      <w:r w:rsidRPr="002A579B">
        <w:rPr>
          <w:rFonts w:ascii="Times New Roman" w:hAnsi="Times New Roman"/>
          <w:color w:val="000000"/>
          <w:sz w:val="28"/>
          <w:lang w:val="ru-RU"/>
        </w:rPr>
        <w:t>е культурных ценностей других людей, приверженность парадигме сохранения и развития культурного многообразия;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</w:t>
      </w:r>
      <w:r w:rsidRPr="002A579B">
        <w:rPr>
          <w:rFonts w:ascii="Times New Roman" w:hAnsi="Times New Roman"/>
          <w:color w:val="000000"/>
          <w:sz w:val="28"/>
          <w:lang w:val="ru-RU"/>
        </w:rPr>
        <w:t>рактерных для различных музыкальных стилей;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ориентаци</w:t>
      </w:r>
      <w:r w:rsidRPr="002A579B">
        <w:rPr>
          <w:rFonts w:ascii="Times New Roman" w:hAnsi="Times New Roman"/>
          <w:color w:val="000000"/>
          <w:sz w:val="28"/>
          <w:lang w:val="ru-RU"/>
        </w:rPr>
        <w:t>и в истории развития музыкального искусства и современной музыкальной культуре;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</w:t>
      </w:r>
      <w:r w:rsidRPr="002A579B">
        <w:rPr>
          <w:rFonts w:ascii="Times New Roman" w:hAnsi="Times New Roman"/>
          <w:color w:val="000000"/>
          <w:sz w:val="28"/>
          <w:lang w:val="ru-RU"/>
        </w:rPr>
        <w:t>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музыкальных инструментах, опыт исполнительской </w:t>
      </w:r>
      <w:r w:rsidRPr="002A579B">
        <w:rPr>
          <w:rFonts w:ascii="Times New Roman" w:hAnsi="Times New Roman"/>
          <w:color w:val="000000"/>
          <w:sz w:val="28"/>
          <w:lang w:val="ru-RU"/>
        </w:rPr>
        <w:t>деятельности на электронных и виртуальных музыкальных инструментах);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</w:t>
      </w:r>
      <w:r w:rsidRPr="002A579B">
        <w:rPr>
          <w:rFonts w:ascii="Times New Roman" w:hAnsi="Times New Roman"/>
          <w:color w:val="000000"/>
          <w:sz w:val="28"/>
          <w:lang w:val="ru-RU"/>
        </w:rPr>
        <w:t>тонирование, инсценировка, танец, двигательное моделирование);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</w:t>
      </w:r>
      <w:r w:rsidRPr="002A579B">
        <w:rPr>
          <w:rFonts w:ascii="Times New Roman" w:hAnsi="Times New Roman"/>
          <w:color w:val="000000"/>
          <w:sz w:val="28"/>
          <w:lang w:val="ru-RU"/>
        </w:rPr>
        <w:t>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Содержание учебного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 предмета структурно представлено девятью модулями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модуль № 6 «Европейская клас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сическая музыка»;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</w:t>
      </w:r>
      <w:r w:rsidRPr="002A579B">
        <w:rPr>
          <w:rFonts w:ascii="Times New Roman" w:hAnsi="Times New Roman"/>
          <w:color w:val="000000"/>
          <w:sz w:val="28"/>
          <w:lang w:val="ru-RU"/>
        </w:rPr>
        <w:t>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2A57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7 классе – 34 часа (1 час в неделю), в 8 классе – 34 часа (1 час в неделю</w:t>
      </w:r>
      <w:proofErr w:type="gramStart"/>
      <w:r w:rsidRPr="002A579B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2A57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A579B">
        <w:rPr>
          <w:rFonts w:ascii="Times New Roman" w:hAnsi="Times New Roman"/>
          <w:color w:val="000000"/>
          <w:sz w:val="28"/>
          <w:lang w:val="ru-RU"/>
        </w:rPr>
        <w:t>‌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</w:t>
      </w:r>
      <w:r w:rsidRPr="002A579B">
        <w:rPr>
          <w:rFonts w:ascii="Times New Roman" w:hAnsi="Times New Roman"/>
          <w:color w:val="000000"/>
          <w:sz w:val="28"/>
          <w:lang w:val="ru-RU"/>
        </w:rPr>
        <w:t>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67F06" w:rsidRPr="002A579B" w:rsidRDefault="00067F06">
      <w:pPr>
        <w:rPr>
          <w:lang w:val="ru-RU"/>
        </w:rPr>
        <w:sectPr w:rsidR="00067F06" w:rsidRPr="002A579B">
          <w:pgSz w:w="11906" w:h="16383"/>
          <w:pgMar w:top="1134" w:right="850" w:bottom="1134" w:left="1701" w:header="720" w:footer="720" w:gutter="0"/>
          <w:cols w:space="720"/>
        </w:sect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bookmarkStart w:id="8" w:name="block-15878955"/>
      <w:bookmarkEnd w:id="6"/>
      <w:r w:rsidRPr="002A57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рчество.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принад</w:t>
      </w:r>
      <w:r w:rsidRPr="002A579B">
        <w:rPr>
          <w:rFonts w:ascii="Times New Roman" w:hAnsi="Times New Roman"/>
          <w:color w:val="000000"/>
          <w:sz w:val="28"/>
          <w:lang w:val="ru-RU"/>
        </w:rPr>
        <w:t>лежности к народной или композиторской музыке;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инструментальных наигрышей, фольклорных </w:t>
      </w:r>
      <w:r w:rsidRPr="002A579B">
        <w:rPr>
          <w:rFonts w:ascii="Times New Roman" w:hAnsi="Times New Roman"/>
          <w:color w:val="000000"/>
          <w:sz w:val="28"/>
          <w:lang w:val="ru-RU"/>
        </w:rPr>
        <w:t>игр.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</w:t>
      </w:r>
      <w:r w:rsidRPr="002A579B">
        <w:rPr>
          <w:rFonts w:ascii="Times New Roman" w:hAnsi="Times New Roman"/>
          <w:color w:val="000000"/>
          <w:sz w:val="28"/>
          <w:lang w:val="ru-RU"/>
        </w:rPr>
        <w:t>клорных традициях;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</w:t>
      </w:r>
      <w:r w:rsidRPr="002A579B">
        <w:rPr>
          <w:rFonts w:ascii="Times New Roman" w:hAnsi="Times New Roman"/>
          <w:color w:val="000000"/>
          <w:sz w:val="28"/>
          <w:lang w:val="ru-RU"/>
        </w:rPr>
        <w:t>вязанные с жизнью человека: свадебный обряд, рекрутские песни, плачи-причитания.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жанровой принадлежности, </w:t>
      </w:r>
      <w:r w:rsidRPr="002A579B">
        <w:rPr>
          <w:rFonts w:ascii="Times New Roman" w:hAnsi="Times New Roman"/>
          <w:color w:val="000000"/>
          <w:sz w:val="28"/>
          <w:lang w:val="ru-RU"/>
        </w:rPr>
        <w:t>анализ символики традиционных образов;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Наш кра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й сегодня.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гим</w:t>
      </w:r>
      <w:r w:rsidRPr="002A579B">
        <w:rPr>
          <w:rFonts w:ascii="Times New Roman" w:hAnsi="Times New Roman"/>
          <w:color w:val="000000"/>
          <w:sz w:val="28"/>
          <w:lang w:val="ru-RU"/>
        </w:rPr>
        <w:t>на республики, города, песен местных композиторов;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</w:t>
      </w:r>
      <w:r w:rsidRPr="002A579B">
        <w:rPr>
          <w:rFonts w:ascii="Times New Roman" w:hAnsi="Times New Roman"/>
          <w:color w:val="000000"/>
          <w:sz w:val="28"/>
          <w:lang w:val="ru-RU"/>
        </w:rPr>
        <w:t>а, экскурсии;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</w:t>
      </w:r>
      <w:r w:rsidRPr="002A579B">
        <w:rPr>
          <w:rFonts w:ascii="Times New Roman" w:hAnsi="Times New Roman"/>
          <w:color w:val="000000"/>
          <w:sz w:val="28"/>
          <w:lang w:val="ru-RU"/>
        </w:rPr>
        <w:t>ание любительского фильма), направленныена сохранение и продолжение музыкальных традиций своего края.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</w:t>
      </w:r>
      <w:r w:rsidRPr="002A579B">
        <w:rPr>
          <w:rFonts w:ascii="Times New Roman" w:hAnsi="Times New Roman"/>
          <w:color w:val="000000"/>
          <w:sz w:val="28"/>
          <w:lang w:val="ru-RU"/>
        </w:rPr>
        <w:t>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</w:t>
      </w:r>
      <w:r w:rsidRPr="002A579B">
        <w:rPr>
          <w:rFonts w:ascii="Times New Roman" w:hAnsi="Times New Roman"/>
          <w:color w:val="000000"/>
          <w:sz w:val="28"/>
          <w:lang w:val="ru-RU"/>
        </w:rPr>
        <w:t>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</w:t>
      </w:r>
      <w:r w:rsidRPr="002A579B">
        <w:rPr>
          <w:rFonts w:ascii="Times New Roman" w:hAnsi="Times New Roman"/>
          <w:color w:val="000000"/>
          <w:sz w:val="28"/>
          <w:lang w:val="ru-RU"/>
        </w:rPr>
        <w:t>ублик Российской Федерации среди культурных традиций обязательно должна быть представлена русская народная музыка).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исполнение народных песен, танцев, инструментальных наигрышей, фольклорных игр разных народов России;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жанра, ха</w:t>
      </w:r>
      <w:r w:rsidRPr="002A579B">
        <w:rPr>
          <w:rFonts w:ascii="Times New Roman" w:hAnsi="Times New Roman"/>
          <w:color w:val="000000"/>
          <w:sz w:val="28"/>
          <w:lang w:val="ru-RU"/>
        </w:rPr>
        <w:t>рактера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</w:t>
      </w:r>
      <w:r w:rsidRPr="002A579B">
        <w:rPr>
          <w:rFonts w:ascii="Times New Roman" w:hAnsi="Times New Roman"/>
          <w:color w:val="000000"/>
          <w:sz w:val="28"/>
          <w:lang w:val="ru-RU"/>
        </w:rPr>
        <w:t>сен, танцев, эпических сказаний;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льклор в творчестве профессиональных композиторов.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</w:t>
      </w:r>
      <w:r w:rsidRPr="002A579B">
        <w:rPr>
          <w:rFonts w:ascii="Times New Roman" w:hAnsi="Times New Roman"/>
          <w:color w:val="000000"/>
          <w:sz w:val="28"/>
          <w:lang w:val="ru-RU"/>
        </w:rPr>
        <w:t>торского и народного творчества на интонационном уровне.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</w:t>
      </w:r>
      <w:r w:rsidRPr="002A579B">
        <w:rPr>
          <w:rFonts w:ascii="Times New Roman" w:hAnsi="Times New Roman"/>
          <w:color w:val="000000"/>
          <w:sz w:val="28"/>
          <w:lang w:val="ru-RU"/>
        </w:rPr>
        <w:t>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исследоват</w:t>
      </w:r>
      <w:r w:rsidRPr="002A579B">
        <w:rPr>
          <w:rFonts w:ascii="Times New Roman" w:hAnsi="Times New Roman"/>
          <w:color w:val="000000"/>
          <w:sz w:val="28"/>
          <w:lang w:val="ru-RU"/>
        </w:rPr>
        <w:t>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обсуждение </w:t>
      </w:r>
      <w:r w:rsidRPr="002A579B">
        <w:rPr>
          <w:rFonts w:ascii="Times New Roman" w:hAnsi="Times New Roman"/>
          <w:color w:val="000000"/>
          <w:sz w:val="28"/>
          <w:lang w:val="ru-RU"/>
        </w:rPr>
        <w:t>в классе и (или) письменная рецензия по результатам просмотра.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</w:t>
      </w:r>
      <w:r w:rsidRPr="002A579B">
        <w:rPr>
          <w:rFonts w:ascii="Times New Roman" w:hAnsi="Times New Roman"/>
          <w:color w:val="000000"/>
          <w:sz w:val="28"/>
          <w:lang w:val="ru-RU"/>
        </w:rPr>
        <w:t>ителей, исследователей традиционного фольклора;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</w:t>
      </w:r>
      <w:r w:rsidRPr="002A579B">
        <w:rPr>
          <w:rFonts w:ascii="Times New Roman" w:hAnsi="Times New Roman"/>
          <w:color w:val="000000"/>
          <w:sz w:val="28"/>
          <w:lang w:val="ru-RU"/>
        </w:rPr>
        <w:t>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Образы родной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 земли.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</w:t>
      </w:r>
      <w:r w:rsidRPr="002A579B">
        <w:rPr>
          <w:rFonts w:ascii="Times New Roman" w:hAnsi="Times New Roman"/>
          <w:color w:val="000000"/>
          <w:sz w:val="28"/>
          <w:lang w:val="ru-RU"/>
        </w:rPr>
        <w:t>омпозиторов).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фольклору;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</w:t>
      </w:r>
      <w:r w:rsidRPr="002A579B">
        <w:rPr>
          <w:rFonts w:ascii="Times New Roman" w:hAnsi="Times New Roman"/>
          <w:color w:val="000000"/>
          <w:sz w:val="28"/>
          <w:lang w:val="ru-RU"/>
        </w:rPr>
        <w:t>ных произведений; посещение концерта классической музыки, в программу которого входят произведения русских композиторов.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балы, театры. Особенности </w:t>
      </w: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века, анализ х</w:t>
      </w:r>
      <w:r w:rsidRPr="002A579B">
        <w:rPr>
          <w:rFonts w:ascii="Times New Roman" w:hAnsi="Times New Roman"/>
          <w:color w:val="000000"/>
          <w:sz w:val="28"/>
          <w:lang w:val="ru-RU"/>
        </w:rPr>
        <w:t>удожественного содержания, выразительных средств;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</w:t>
      </w:r>
      <w:r w:rsidRPr="002A579B">
        <w:rPr>
          <w:rFonts w:ascii="Times New Roman" w:hAnsi="Times New Roman"/>
          <w:color w:val="000000"/>
          <w:sz w:val="28"/>
          <w:lang w:val="ru-RU"/>
        </w:rPr>
        <w:t>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костюмированного бала, музыкального салона.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A57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2A579B">
        <w:rPr>
          <w:rFonts w:ascii="Times New Roman" w:hAnsi="Times New Roman"/>
          <w:color w:val="000000"/>
          <w:sz w:val="28"/>
          <w:lang w:val="ru-RU"/>
        </w:rPr>
        <w:t>роизведения патриотического содержания, сочиненного русским композитором-классиком;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</w:t>
      </w:r>
      <w:r w:rsidRPr="002A579B">
        <w:rPr>
          <w:rFonts w:ascii="Times New Roman" w:hAnsi="Times New Roman"/>
          <w:color w:val="000000"/>
          <w:sz w:val="28"/>
          <w:lang w:val="ru-RU"/>
        </w:rPr>
        <w:t>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Ру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сский балет.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шедеврами рус</w:t>
      </w:r>
      <w:r w:rsidRPr="002A579B">
        <w:rPr>
          <w:rFonts w:ascii="Times New Roman" w:hAnsi="Times New Roman"/>
          <w:color w:val="000000"/>
          <w:sz w:val="28"/>
          <w:lang w:val="ru-RU"/>
        </w:rPr>
        <w:t>ской балетной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2A579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</w:t>
      </w:r>
      <w:r w:rsidRPr="002A579B">
        <w:rPr>
          <w:rFonts w:ascii="Times New Roman" w:hAnsi="Times New Roman"/>
          <w:color w:val="000000"/>
          <w:sz w:val="28"/>
          <w:lang w:val="ru-RU"/>
        </w:rPr>
        <w:t>ты).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мени П.И. Чайковского.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– соавтор композитора»;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Е. Мурзина, электронная музыка (на примере творчества А.Г. Шнитке, Э.Н. Артемьева и других композиторов).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</w:t>
      </w:r>
      <w:r w:rsidRPr="002A579B">
        <w:rPr>
          <w:rFonts w:ascii="Times New Roman" w:hAnsi="Times New Roman"/>
          <w:color w:val="000000"/>
          <w:sz w:val="28"/>
          <w:lang w:val="ru-RU"/>
        </w:rPr>
        <w:t>остей и средств музыкального искусства;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</w:t>
      </w:r>
      <w:r w:rsidRPr="002A579B">
        <w:rPr>
          <w:rFonts w:ascii="Times New Roman" w:hAnsi="Times New Roman"/>
          <w:color w:val="000000"/>
          <w:sz w:val="28"/>
          <w:lang w:val="ru-RU"/>
        </w:rPr>
        <w:t>ниатюра (вальс, ноктюрн, прелюдия, каприс). Одночастная, двухчастная, трехчастная репризная форма. Куплетная форма.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изучаемых жанров, (зарубежныхи русских композиторов), анализ выразительных </w:t>
      </w:r>
      <w:r w:rsidRPr="002A579B">
        <w:rPr>
          <w:rFonts w:ascii="Times New Roman" w:hAnsi="Times New Roman"/>
          <w:color w:val="000000"/>
          <w:sz w:val="28"/>
          <w:lang w:val="ru-RU"/>
        </w:rPr>
        <w:t>средств, характеристика музыкального образа;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кратких фрагментов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с соблюдением основных признаков жанра (вокализ пение без слов, вальс – трехдольный метр);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</w:t>
      </w:r>
      <w:r w:rsidRPr="002A579B">
        <w:rPr>
          <w:rFonts w:ascii="Times New Roman" w:hAnsi="Times New Roman"/>
          <w:color w:val="000000"/>
          <w:sz w:val="28"/>
          <w:lang w:val="ru-RU"/>
        </w:rPr>
        <w:t>ский этюд.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2A579B">
        <w:rPr>
          <w:rFonts w:ascii="Times New Roman" w:hAnsi="Times New Roman"/>
          <w:color w:val="000000"/>
          <w:sz w:val="28"/>
          <w:lang w:val="ru-RU"/>
        </w:rPr>
        <w:t>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</w:t>
      </w:r>
      <w:r w:rsidRPr="002A579B">
        <w:rPr>
          <w:rFonts w:ascii="Times New Roman" w:hAnsi="Times New Roman"/>
          <w:color w:val="000000"/>
          <w:sz w:val="28"/>
          <w:lang w:val="ru-RU"/>
        </w:rPr>
        <w:t>онат;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Симфони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ческая музыка.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основных тем (пропевание, </w:t>
      </w:r>
      <w:r w:rsidRPr="002A579B">
        <w:rPr>
          <w:rFonts w:ascii="Times New Roman" w:hAnsi="Times New Roman"/>
          <w:color w:val="000000"/>
          <w:sz w:val="28"/>
          <w:lang w:val="ru-RU"/>
        </w:rPr>
        <w:t>графическая фиксация, пластическое интонирование), наблюдение за процессом развертывания музыкального повествования;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</w:t>
      </w:r>
      <w:r w:rsidRPr="002A579B">
        <w:rPr>
          <w:rFonts w:ascii="Times New Roman" w:hAnsi="Times New Roman"/>
          <w:color w:val="000000"/>
          <w:sz w:val="28"/>
          <w:lang w:val="ru-RU"/>
        </w:rPr>
        <w:t>ие) фрагментов симфонической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</w:t>
      </w:r>
      <w:r w:rsidRPr="002A579B">
        <w:rPr>
          <w:rFonts w:ascii="Times New Roman" w:hAnsi="Times New Roman"/>
          <w:color w:val="000000"/>
          <w:sz w:val="28"/>
          <w:lang w:val="ru-RU"/>
        </w:rPr>
        <w:t>астей, как они называются, когда могут звучать аплодисменты);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Содержание: Опера, балет, Либретто. Строение музыкального спектакля: увертюра, действия, антракты, финал. Массовые сцены. Сольные </w:t>
      </w:r>
      <w:r w:rsidRPr="002A579B">
        <w:rPr>
          <w:rFonts w:ascii="Times New Roman" w:hAnsi="Times New Roman"/>
          <w:color w:val="000000"/>
          <w:sz w:val="28"/>
          <w:lang w:val="ru-RU"/>
        </w:rPr>
        <w:t>номера главных героев. Номерная структура и сквозное развитие сюжета. Лейтмотивы. Роль оркестра в музыкальном спектакле.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</w:t>
      </w:r>
      <w:r w:rsidRPr="002A579B">
        <w:rPr>
          <w:rFonts w:ascii="Times New Roman" w:hAnsi="Times New Roman"/>
          <w:color w:val="000000"/>
          <w:sz w:val="28"/>
          <w:lang w:val="ru-RU"/>
        </w:rPr>
        <w:t>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тембров голосов </w:t>
      </w:r>
      <w:r w:rsidRPr="002A579B">
        <w:rPr>
          <w:rFonts w:ascii="Times New Roman" w:hAnsi="Times New Roman"/>
          <w:color w:val="000000"/>
          <w:sz w:val="28"/>
          <w:lang w:val="ru-RU"/>
        </w:rPr>
        <w:t>оперных певцов;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наиболее яркие музыкальные номера);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узыка </w:t>
      </w: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</w:t>
      </w:r>
      <w:r w:rsidRPr="002A579B">
        <w:rPr>
          <w:rFonts w:ascii="Times New Roman" w:hAnsi="Times New Roman"/>
          <w:color w:val="000000"/>
          <w:sz w:val="28"/>
          <w:lang w:val="ru-RU"/>
        </w:rPr>
        <w:t>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</w:t>
      </w:r>
      <w:r w:rsidRPr="002A579B">
        <w:rPr>
          <w:rFonts w:ascii="Times New Roman" w:hAnsi="Times New Roman"/>
          <w:color w:val="000000"/>
          <w:sz w:val="28"/>
          <w:lang w:val="ru-RU"/>
        </w:rPr>
        <w:t>едующий пересказ полученной информации;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исследовательские 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A579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</w:t>
      </w:r>
      <w:r w:rsidRPr="002A579B">
        <w:rPr>
          <w:rFonts w:ascii="Times New Roman" w:hAnsi="Times New Roman"/>
          <w:color w:val="000000"/>
          <w:sz w:val="28"/>
          <w:lang w:val="ru-RU"/>
        </w:rPr>
        <w:t>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</w:t>
      </w:r>
      <w:r w:rsidRPr="002A579B">
        <w:rPr>
          <w:rFonts w:ascii="Times New Roman" w:hAnsi="Times New Roman"/>
          <w:color w:val="000000"/>
          <w:sz w:val="28"/>
          <w:lang w:val="ru-RU"/>
        </w:rPr>
        <w:t>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</w:t>
      </w:r>
      <w:r w:rsidRPr="002A579B">
        <w:rPr>
          <w:rFonts w:ascii="Times New Roman" w:hAnsi="Times New Roman"/>
          <w:color w:val="000000"/>
          <w:sz w:val="28"/>
          <w:lang w:val="ru-RU"/>
        </w:rPr>
        <w:t>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</w:t>
      </w:r>
      <w:r w:rsidRPr="002A579B">
        <w:rPr>
          <w:rFonts w:ascii="Times New Roman" w:hAnsi="Times New Roman"/>
          <w:color w:val="000000"/>
          <w:sz w:val="28"/>
          <w:lang w:val="ru-RU"/>
        </w:rPr>
        <w:t>одов Европы;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</w:t>
      </w:r>
      <w:r w:rsidRPr="002A579B">
        <w:rPr>
          <w:rFonts w:ascii="Times New Roman" w:hAnsi="Times New Roman"/>
          <w:color w:val="000000"/>
          <w:sz w:val="28"/>
          <w:lang w:val="ru-RU"/>
        </w:rPr>
        <w:t>ций народов Европы (в том числе в форме рондо).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</w:t>
      </w:r>
      <w:r w:rsidRPr="002A579B">
        <w:rPr>
          <w:rFonts w:ascii="Times New Roman" w:hAnsi="Times New Roman"/>
          <w:color w:val="000000"/>
          <w:sz w:val="28"/>
          <w:lang w:val="ru-RU"/>
        </w:rPr>
        <w:t>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</w:t>
      </w:r>
      <w:r w:rsidRPr="002A579B">
        <w:rPr>
          <w:rFonts w:ascii="Times New Roman" w:hAnsi="Times New Roman"/>
          <w:color w:val="000000"/>
          <w:sz w:val="28"/>
          <w:lang w:val="ru-RU"/>
        </w:rPr>
        <w:t>и ритмов в звучании традиционной музыки народов Африки и Азии;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</w:t>
      </w:r>
      <w:r w:rsidRPr="002A579B">
        <w:rPr>
          <w:rFonts w:ascii="Times New Roman" w:hAnsi="Times New Roman"/>
          <w:color w:val="000000"/>
          <w:sz w:val="28"/>
          <w:lang w:val="ru-RU"/>
        </w:rPr>
        <w:t>зации на шумовых и ударных инструментах;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</w:t>
      </w:r>
      <w:r w:rsidRPr="002A579B">
        <w:rPr>
          <w:rFonts w:ascii="Times New Roman" w:hAnsi="Times New Roman"/>
          <w:color w:val="000000"/>
          <w:sz w:val="28"/>
          <w:lang w:val="ru-RU"/>
        </w:rPr>
        <w:t>ение интонаций и ритмов различного происхождения.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</w:t>
      </w:r>
      <w:r w:rsidRPr="002A579B">
        <w:rPr>
          <w:rFonts w:ascii="Times New Roman" w:hAnsi="Times New Roman"/>
          <w:color w:val="000000"/>
          <w:sz w:val="28"/>
          <w:lang w:val="ru-RU"/>
        </w:rPr>
        <w:t>н, танцев;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</w:t>
      </w:r>
      <w:r w:rsidRPr="002A579B">
        <w:rPr>
          <w:rFonts w:ascii="Times New Roman" w:hAnsi="Times New Roman"/>
          <w:color w:val="000000"/>
          <w:sz w:val="28"/>
          <w:lang w:val="ru-RU"/>
        </w:rPr>
        <w:t>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</w:t>
      </w:r>
      <w:r w:rsidRPr="002A579B">
        <w:rPr>
          <w:rFonts w:ascii="Times New Roman" w:hAnsi="Times New Roman"/>
          <w:color w:val="000000"/>
          <w:sz w:val="28"/>
          <w:lang w:val="ru-RU"/>
        </w:rPr>
        <w:t>триваемых национальных стилей, творчества изучаемых композиторов;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</w:t>
      </w:r>
      <w:r w:rsidRPr="002A579B">
        <w:rPr>
          <w:rFonts w:ascii="Times New Roman" w:hAnsi="Times New Roman"/>
          <w:color w:val="000000"/>
          <w:sz w:val="28"/>
          <w:lang w:val="ru-RU"/>
        </w:rPr>
        <w:t>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</w:t>
      </w:r>
      <w:r w:rsidRPr="002A579B">
        <w:rPr>
          <w:rFonts w:ascii="Times New Roman" w:hAnsi="Times New Roman"/>
          <w:color w:val="000000"/>
          <w:sz w:val="28"/>
          <w:lang w:val="ru-RU"/>
        </w:rPr>
        <w:t>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</w:t>
      </w:r>
      <w:r w:rsidRPr="002A579B">
        <w:rPr>
          <w:rFonts w:ascii="Times New Roman" w:hAnsi="Times New Roman"/>
          <w:color w:val="000000"/>
          <w:sz w:val="28"/>
          <w:lang w:val="ru-RU"/>
        </w:rPr>
        <w:t>сической музыки, балета драматического спектакля.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</w:t>
      </w:r>
      <w:r w:rsidRPr="002A579B">
        <w:rPr>
          <w:rFonts w:ascii="Times New Roman" w:hAnsi="Times New Roman"/>
          <w:color w:val="000000"/>
          <w:sz w:val="28"/>
          <w:lang w:val="ru-RU"/>
        </w:rPr>
        <w:t>ки. Культура слушателя. Традиции слушания музыки в прошлые века и сегодня.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знание и </w:t>
      </w:r>
      <w:r w:rsidRPr="002A579B">
        <w:rPr>
          <w:rFonts w:ascii="Times New Roman" w:hAnsi="Times New Roman"/>
          <w:color w:val="000000"/>
          <w:sz w:val="28"/>
          <w:lang w:val="ru-RU"/>
        </w:rPr>
        <w:t>соблюдение общепринятых норм слушания музыки, правил поведения в концертном зале, театре оперы и балета;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</w:t>
      </w:r>
      <w:r w:rsidRPr="002A579B">
        <w:rPr>
          <w:rFonts w:ascii="Times New Roman" w:hAnsi="Times New Roman"/>
          <w:color w:val="000000"/>
          <w:sz w:val="28"/>
          <w:lang w:val="ru-RU"/>
        </w:rPr>
        <w:t>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2A579B">
        <w:rPr>
          <w:rFonts w:ascii="Times New Roman" w:hAnsi="Times New Roman"/>
          <w:color w:val="000000"/>
          <w:sz w:val="28"/>
          <w:lang w:val="ru-RU"/>
        </w:rPr>
        <w:t>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канонов;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</w:t>
      </w:r>
      <w:r w:rsidRPr="002A579B">
        <w:rPr>
          <w:rFonts w:ascii="Times New Roman" w:hAnsi="Times New Roman"/>
          <w:color w:val="000000"/>
          <w:sz w:val="28"/>
          <w:lang w:val="ru-RU"/>
        </w:rPr>
        <w:t>тр художественных фильмов и телепередач, посвященных стилям барокко и классицизм, творческому пути изучаемых композиторов.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</w:t>
      </w:r>
      <w:r w:rsidRPr="002A579B">
        <w:rPr>
          <w:rFonts w:ascii="Times New Roman" w:hAnsi="Times New Roman"/>
          <w:color w:val="000000"/>
          <w:sz w:val="28"/>
          <w:lang w:val="ru-RU"/>
        </w:rPr>
        <w:t>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</w:t>
      </w:r>
      <w:r w:rsidRPr="002A579B">
        <w:rPr>
          <w:rFonts w:ascii="Times New Roman" w:hAnsi="Times New Roman"/>
          <w:color w:val="000000"/>
          <w:sz w:val="28"/>
          <w:lang w:val="ru-RU"/>
        </w:rPr>
        <w:t>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</w:t>
      </w:r>
      <w:r w:rsidRPr="002A579B">
        <w:rPr>
          <w:rFonts w:ascii="Times New Roman" w:hAnsi="Times New Roman"/>
          <w:color w:val="000000"/>
          <w:sz w:val="28"/>
          <w:lang w:val="ru-RU"/>
        </w:rPr>
        <w:t>ений, умение напеть их наиболее яркие темы, ритмоинтонации;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</w:t>
      </w:r>
      <w:r w:rsidRPr="002A579B">
        <w:rPr>
          <w:rFonts w:ascii="Times New Roman" w:hAnsi="Times New Roman"/>
          <w:color w:val="000000"/>
          <w:sz w:val="28"/>
          <w:lang w:val="ru-RU"/>
        </w:rPr>
        <w:t>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</w:t>
      </w:r>
      <w:r w:rsidRPr="002A579B">
        <w:rPr>
          <w:rFonts w:ascii="Times New Roman" w:hAnsi="Times New Roman"/>
          <w:color w:val="000000"/>
          <w:sz w:val="28"/>
          <w:lang w:val="ru-RU"/>
        </w:rPr>
        <w:t>примере музыки, либо в музыке и живописи, в музыке и литературе).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</w:t>
      </w:r>
      <w:r w:rsidRPr="002A579B">
        <w:rPr>
          <w:rFonts w:ascii="Times New Roman" w:hAnsi="Times New Roman"/>
          <w:color w:val="000000"/>
          <w:sz w:val="28"/>
          <w:lang w:val="ru-RU"/>
        </w:rPr>
        <w:t>роизведения.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</w:t>
      </w:r>
      <w:r w:rsidRPr="002A579B">
        <w:rPr>
          <w:rFonts w:ascii="Times New Roman" w:hAnsi="Times New Roman"/>
          <w:color w:val="000000"/>
          <w:sz w:val="28"/>
          <w:lang w:val="ru-RU"/>
        </w:rPr>
        <w:t>ной драматургии;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</w:t>
      </w:r>
      <w:r w:rsidRPr="002A579B">
        <w:rPr>
          <w:rFonts w:ascii="Times New Roman" w:hAnsi="Times New Roman"/>
          <w:color w:val="000000"/>
          <w:sz w:val="28"/>
          <w:lang w:val="ru-RU"/>
        </w:rPr>
        <w:t>иненного композитором-классиком, художественная интерпретация музыкального образа в его развитии;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</w:t>
      </w:r>
      <w:r w:rsidRPr="002A579B">
        <w:rPr>
          <w:rFonts w:ascii="Times New Roman" w:hAnsi="Times New Roman"/>
          <w:color w:val="000000"/>
          <w:sz w:val="28"/>
          <w:lang w:val="ru-RU"/>
        </w:rPr>
        <w:t>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Музыкальный стил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ь.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обобщение и систематиза</w:t>
      </w:r>
      <w:r w:rsidRPr="002A579B">
        <w:rPr>
          <w:rFonts w:ascii="Times New Roman" w:hAnsi="Times New Roman"/>
          <w:color w:val="000000"/>
          <w:sz w:val="28"/>
          <w:lang w:val="ru-RU"/>
        </w:rPr>
        <w:t>ция знаний о различных проявлениях музыкального стиля (стиль композитора, национальный стиль, стиль эпохи);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музыкальная </w:t>
      </w:r>
      <w:r w:rsidRPr="002A579B">
        <w:rPr>
          <w:rFonts w:ascii="Times New Roman" w:hAnsi="Times New Roman"/>
          <w:color w:val="000000"/>
          <w:sz w:val="28"/>
          <w:lang w:val="ru-RU"/>
        </w:rPr>
        <w:t>викторина на знание музыки, названий и авторов изученных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</w:t>
      </w:r>
      <w:r w:rsidRPr="002A579B">
        <w:rPr>
          <w:rFonts w:ascii="Times New Roman" w:hAnsi="Times New Roman"/>
          <w:color w:val="000000"/>
          <w:sz w:val="28"/>
          <w:lang w:val="ru-RU"/>
        </w:rPr>
        <w:t>в);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эстетике 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</w:t>
      </w:r>
      <w:r w:rsidRPr="002A579B">
        <w:rPr>
          <w:rFonts w:ascii="Times New Roman" w:hAnsi="Times New Roman"/>
          <w:color w:val="000000"/>
          <w:sz w:val="28"/>
          <w:lang w:val="ru-RU"/>
        </w:rPr>
        <w:t>Образы Христа, Богородицы, Рождества, Воскресения.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</w:t>
      </w:r>
      <w:r w:rsidRPr="002A579B">
        <w:rPr>
          <w:rFonts w:ascii="Times New Roman" w:hAnsi="Times New Roman"/>
          <w:color w:val="000000"/>
          <w:sz w:val="28"/>
          <w:lang w:val="ru-RU"/>
        </w:rPr>
        <w:t>р и светской этики на уровне начального общего образования;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произведений, </w:t>
      </w:r>
      <w:r w:rsidRPr="002A579B">
        <w:rPr>
          <w:rFonts w:ascii="Times New Roman" w:hAnsi="Times New Roman"/>
          <w:color w:val="000000"/>
          <w:sz w:val="28"/>
          <w:lang w:val="ru-RU"/>
        </w:rPr>
        <w:t>связанных с религиозной традицией, перекликающихся с ней по тематике;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</w:t>
      </w:r>
      <w:r w:rsidRPr="002A579B">
        <w:rPr>
          <w:rFonts w:ascii="Times New Roman" w:hAnsi="Times New Roman"/>
          <w:color w:val="000000"/>
          <w:sz w:val="28"/>
          <w:lang w:val="ru-RU"/>
        </w:rPr>
        <w:t>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</w:t>
      </w:r>
      <w:r w:rsidRPr="002A579B">
        <w:rPr>
          <w:rFonts w:ascii="Times New Roman" w:hAnsi="Times New Roman"/>
          <w:color w:val="000000"/>
          <w:sz w:val="28"/>
          <w:lang w:val="ru-RU"/>
        </w:rPr>
        <w:t>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</w:t>
      </w:r>
      <w:r w:rsidRPr="002A579B">
        <w:rPr>
          <w:rFonts w:ascii="Times New Roman" w:hAnsi="Times New Roman"/>
          <w:color w:val="000000"/>
          <w:sz w:val="28"/>
          <w:lang w:val="ru-RU"/>
        </w:rPr>
        <w:t>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</w:t>
      </w:r>
      <w:r w:rsidRPr="002A579B">
        <w:rPr>
          <w:rFonts w:ascii="Times New Roman" w:hAnsi="Times New Roman"/>
          <w:color w:val="000000"/>
          <w:sz w:val="28"/>
          <w:lang w:val="ru-RU"/>
        </w:rPr>
        <w:t>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</w:t>
      </w:r>
      <w:r w:rsidRPr="002A579B">
        <w:rPr>
          <w:rFonts w:ascii="Times New Roman" w:hAnsi="Times New Roman"/>
          <w:color w:val="000000"/>
          <w:sz w:val="28"/>
          <w:lang w:val="ru-RU"/>
        </w:rPr>
        <w:t>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</w:t>
      </w:r>
      <w:r w:rsidRPr="002A579B">
        <w:rPr>
          <w:rFonts w:ascii="Times New Roman" w:hAnsi="Times New Roman"/>
          <w:color w:val="000000"/>
          <w:sz w:val="28"/>
          <w:lang w:val="ru-RU"/>
        </w:rPr>
        <w:t>зыкальной классики, написанными в соответствии с религиозным каноном;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устный </w:t>
      </w:r>
      <w:r w:rsidRPr="002A579B">
        <w:rPr>
          <w:rFonts w:ascii="Times New Roman" w:hAnsi="Times New Roman"/>
          <w:color w:val="000000"/>
          <w:sz w:val="28"/>
          <w:lang w:val="ru-RU"/>
        </w:rPr>
        <w:t>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сопоставление тенденций сохранения и пе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и творческие проекты по теме «Музыка и религия в наше время»; посещение концерта </w:t>
      </w:r>
      <w:r w:rsidRPr="002A579B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</w:t>
      </w:r>
      <w:r w:rsidRPr="002A579B">
        <w:rPr>
          <w:rFonts w:ascii="Times New Roman" w:hAnsi="Times New Roman"/>
          <w:color w:val="000000"/>
          <w:sz w:val="28"/>
          <w:lang w:val="ru-RU"/>
        </w:rPr>
        <w:t>в, гармоническая сетка, импровизация).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вокальной импровизации на ее основе;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</w:t>
      </w:r>
      <w:r w:rsidRPr="002A579B">
        <w:rPr>
          <w:rFonts w:ascii="Times New Roman" w:hAnsi="Times New Roman"/>
          <w:color w:val="000000"/>
          <w:sz w:val="28"/>
          <w:lang w:val="ru-RU"/>
        </w:rPr>
        <w:t>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просмотр в</w:t>
      </w:r>
      <w:r w:rsidRPr="002A579B">
        <w:rPr>
          <w:rFonts w:ascii="Times New Roman" w:hAnsi="Times New Roman"/>
          <w:color w:val="000000"/>
          <w:sz w:val="28"/>
          <w:lang w:val="ru-RU"/>
        </w:rPr>
        <w:t>идеозаписи одного из мюзиклов, написание собственного рекламного текста для данной постановки;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A579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</w:t>
      </w:r>
      <w:r w:rsidRPr="002A579B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</w:t>
      </w:r>
      <w:r w:rsidRPr="002A579B">
        <w:rPr>
          <w:rFonts w:ascii="Times New Roman" w:hAnsi="Times New Roman"/>
          <w:color w:val="000000"/>
          <w:sz w:val="28"/>
          <w:lang w:val="ru-RU"/>
        </w:rPr>
        <w:t>у из молодежных музыкальных течений;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</w:t>
      </w:r>
      <w:r w:rsidRPr="002A579B">
        <w:rPr>
          <w:rFonts w:ascii="Times New Roman" w:hAnsi="Times New Roman"/>
          <w:color w:val="000000"/>
          <w:sz w:val="28"/>
          <w:lang w:val="ru-RU"/>
        </w:rPr>
        <w:t>й выбор, персональные плейлисты). Музыкальное творчество в условиях цифровой среды.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</w:t>
      </w:r>
      <w:r w:rsidRPr="002A579B">
        <w:rPr>
          <w:rFonts w:ascii="Times New Roman" w:hAnsi="Times New Roman"/>
          <w:color w:val="000000"/>
          <w:sz w:val="28"/>
          <w:lang w:val="ru-RU"/>
        </w:rPr>
        <w:t>ожественного образа, стиля, выразительных средств;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Модуль № 9 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«Связь музыки с другими видами искусства»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сочи</w:t>
      </w:r>
      <w:r w:rsidRPr="002A579B">
        <w:rPr>
          <w:rFonts w:ascii="Times New Roman" w:hAnsi="Times New Roman"/>
          <w:color w:val="000000"/>
          <w:sz w:val="28"/>
          <w:lang w:val="ru-RU"/>
        </w:rPr>
        <w:t>нение рассказа, стихотворения под впечатлением от восприятия инструментального музыкального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2A579B">
        <w:rPr>
          <w:rFonts w:ascii="Times New Roman" w:hAnsi="Times New Roman"/>
          <w:color w:val="000000"/>
          <w:sz w:val="28"/>
          <w:lang w:val="ru-RU"/>
        </w:rPr>
        <w:t>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К. Дебюсси, А.К. Лядова и других композиторов).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</w:t>
      </w:r>
      <w:r w:rsidRPr="002A579B">
        <w:rPr>
          <w:rFonts w:ascii="Times New Roman" w:hAnsi="Times New Roman"/>
          <w:color w:val="000000"/>
          <w:sz w:val="28"/>
          <w:lang w:val="ru-RU"/>
        </w:rPr>
        <w:t>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</w:t>
      </w:r>
      <w:r w:rsidRPr="002A579B">
        <w:rPr>
          <w:rFonts w:ascii="Times New Roman" w:hAnsi="Times New Roman"/>
          <w:color w:val="000000"/>
          <w:sz w:val="28"/>
          <w:lang w:val="ru-RU"/>
        </w:rPr>
        <w:t>ельного характера; сочинение музыки, импровизация, озвучивание картин художников.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</w:t>
      </w:r>
      <w:r w:rsidRPr="002A579B">
        <w:rPr>
          <w:rFonts w:ascii="Times New Roman" w:hAnsi="Times New Roman"/>
          <w:color w:val="000000"/>
          <w:sz w:val="28"/>
          <w:lang w:val="ru-RU"/>
        </w:rPr>
        <w:t>о музыки, драматургии, сценической живописи, хореографии.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просмотр видеозаписи спектакля, в котором звучит данная песня;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вариативно: постановка музыкального спектакля; посещение театра с последующим обсуждением (устно или письменно) </w:t>
      </w:r>
      <w:r w:rsidRPr="002A579B">
        <w:rPr>
          <w:rFonts w:ascii="Times New Roman" w:hAnsi="Times New Roman"/>
          <w:color w:val="000000"/>
          <w:sz w:val="28"/>
          <w:lang w:val="ru-RU"/>
        </w:rPr>
        <w:t>роли музыки в данном спектакле; исследовательские проекты о музыке, созданной отечественными композиторами для театра.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</w:t>
      </w:r>
      <w:r w:rsidRPr="002A579B">
        <w:rPr>
          <w:rFonts w:ascii="Times New Roman" w:hAnsi="Times New Roman"/>
          <w:color w:val="000000"/>
          <w:sz w:val="28"/>
          <w:lang w:val="ru-RU"/>
        </w:rPr>
        <w:t>ета, фильма-мюзикла, музыкального мультфильма (на примере произведений Р. Роджерса, Ф. Лоу, Г. Гладкова, А. Шнитке и др.).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просмотр фильмов с целью </w:t>
      </w:r>
      <w:r w:rsidRPr="002A579B">
        <w:rPr>
          <w:rFonts w:ascii="Times New Roman" w:hAnsi="Times New Roman"/>
          <w:color w:val="000000"/>
          <w:sz w:val="28"/>
          <w:lang w:val="ru-RU"/>
        </w:rPr>
        <w:t>анализа выразительного эффекта, создаваемого музыкой; разучивание, исполнение песни из фильма;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</w:t>
      </w:r>
      <w:r w:rsidRPr="002A579B">
        <w:rPr>
          <w:rFonts w:ascii="Times New Roman" w:hAnsi="Times New Roman"/>
          <w:color w:val="000000"/>
          <w:sz w:val="28"/>
          <w:lang w:val="ru-RU"/>
        </w:rPr>
        <w:t>на вопрос «В чем отличие видеозаписи музыкального спектакля от фильма-оперы (фильма-балета)?».</w:t>
      </w:r>
    </w:p>
    <w:p w:rsidR="00067F06" w:rsidRPr="002A579B" w:rsidRDefault="00067F06">
      <w:pPr>
        <w:rPr>
          <w:lang w:val="ru-RU"/>
        </w:rPr>
        <w:sectPr w:rsidR="00067F06" w:rsidRPr="002A579B">
          <w:pgSz w:w="11906" w:h="16383"/>
          <w:pgMar w:top="1134" w:right="850" w:bottom="1134" w:left="1701" w:header="720" w:footer="720" w:gutter="0"/>
          <w:cols w:space="720"/>
        </w:sect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bookmarkStart w:id="11" w:name="block-15878956"/>
      <w:bookmarkEnd w:id="8"/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2A57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</w:t>
      </w:r>
      <w:r w:rsidRPr="002A579B">
        <w:rPr>
          <w:rFonts w:ascii="Times New Roman" w:hAnsi="Times New Roman"/>
          <w:color w:val="000000"/>
          <w:sz w:val="28"/>
          <w:lang w:val="ru-RU"/>
        </w:rPr>
        <w:t>сновного общего образования у обучающегося будут сформированы следующие личностные результаты в части: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знание Гимна России и трад</w:t>
      </w:r>
      <w:r w:rsidRPr="002A579B">
        <w:rPr>
          <w:rFonts w:ascii="Times New Roman" w:hAnsi="Times New Roman"/>
          <w:color w:val="000000"/>
          <w:sz w:val="28"/>
          <w:lang w:val="ru-RU"/>
        </w:rPr>
        <w:t>иций его исполнения, уважение музыкальных символов республик Российской Федерации и других стран мира;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</w:t>
      </w:r>
      <w:r w:rsidRPr="002A579B">
        <w:rPr>
          <w:rFonts w:ascii="Times New Roman" w:hAnsi="Times New Roman"/>
          <w:color w:val="000000"/>
          <w:sz w:val="28"/>
          <w:lang w:val="ru-RU"/>
        </w:rPr>
        <w:t>да в мировую музыкальную культуру;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реализации его прав, уважение прав, свобод и законных интересов других людей;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</w:t>
      </w:r>
      <w:r w:rsidRPr="002A579B">
        <w:rPr>
          <w:rFonts w:ascii="Times New Roman" w:hAnsi="Times New Roman"/>
          <w:color w:val="000000"/>
          <w:sz w:val="28"/>
          <w:lang w:val="ru-RU"/>
        </w:rPr>
        <w:t>твенного самоопределения, отраженными в них;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</w:t>
      </w:r>
      <w:r w:rsidRPr="002A579B">
        <w:rPr>
          <w:rFonts w:ascii="Times New Roman" w:hAnsi="Times New Roman"/>
          <w:color w:val="000000"/>
          <w:sz w:val="28"/>
          <w:lang w:val="ru-RU"/>
        </w:rPr>
        <w:t>урно-просветительских акций, в качестве волонтера в дни праздничных мероприятий.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</w:t>
      </w:r>
      <w:r w:rsidRPr="002A579B">
        <w:rPr>
          <w:rFonts w:ascii="Times New Roman" w:hAnsi="Times New Roman"/>
          <w:color w:val="000000"/>
          <w:sz w:val="28"/>
          <w:lang w:val="ru-RU"/>
        </w:rPr>
        <w:t>хи духовных ценностей этического и религиозного контекста, социально-исторических особенностей этики и эстетики;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деятельности, при подготовке внеклассных концертов, фестивалей, конкурсов.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себе;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социальной, культурной средой;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</w:t>
      </w:r>
      <w:r w:rsidRPr="002A579B">
        <w:rPr>
          <w:rFonts w:ascii="Times New Roman" w:hAnsi="Times New Roman"/>
          <w:color w:val="000000"/>
          <w:sz w:val="28"/>
          <w:lang w:val="ru-RU"/>
        </w:rPr>
        <w:t>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жизни с опорой на собственный жизненный опыт и опыт восприятия произведений искусства;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умение осознавать свое э</w:t>
      </w:r>
      <w:r w:rsidRPr="002A579B">
        <w:rPr>
          <w:rFonts w:ascii="Times New Roman" w:hAnsi="Times New Roman"/>
          <w:color w:val="000000"/>
          <w:sz w:val="28"/>
          <w:lang w:val="ru-RU"/>
        </w:rPr>
        <w:t>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</w:t>
      </w:r>
      <w:r w:rsidRPr="002A579B">
        <w:rPr>
          <w:rFonts w:ascii="Times New Roman" w:hAnsi="Times New Roman"/>
          <w:color w:val="000000"/>
          <w:sz w:val="28"/>
          <w:lang w:val="ru-RU"/>
        </w:rPr>
        <w:t>ого же права другого человека.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в сфере культуры и </w:t>
      </w:r>
      <w:r w:rsidRPr="002A579B">
        <w:rPr>
          <w:rFonts w:ascii="Times New Roman" w:hAnsi="Times New Roman"/>
          <w:color w:val="000000"/>
          <w:sz w:val="28"/>
          <w:lang w:val="ru-RU"/>
        </w:rPr>
        <w:t>искусства;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</w:t>
      </w:r>
      <w:r w:rsidRPr="002A579B">
        <w:rPr>
          <w:rFonts w:ascii="Times New Roman" w:hAnsi="Times New Roman"/>
          <w:color w:val="000000"/>
          <w:sz w:val="28"/>
          <w:lang w:val="ru-RU"/>
        </w:rPr>
        <w:t>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</w:t>
      </w:r>
      <w:r w:rsidRPr="002A579B">
        <w:rPr>
          <w:rFonts w:ascii="Times New Roman" w:hAnsi="Times New Roman"/>
          <w:color w:val="000000"/>
          <w:sz w:val="28"/>
          <w:lang w:val="ru-RU"/>
        </w:rPr>
        <w:t>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бращать внимание на перспективные тенденции и направления развития культуры и социума;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</w:t>
      </w:r>
      <w:r w:rsidRPr="002A579B">
        <w:rPr>
          <w:rFonts w:ascii="Times New Roman" w:hAnsi="Times New Roman"/>
          <w:color w:val="000000"/>
          <w:sz w:val="28"/>
          <w:lang w:val="ru-RU"/>
        </w:rPr>
        <w:t>правления своими психоэмоциональными ресурсами в стрессовой ситуации, воля к победе.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для классификации музыкальных </w:t>
      </w:r>
      <w:r w:rsidRPr="002A579B">
        <w:rPr>
          <w:rFonts w:ascii="Times New Roman" w:hAnsi="Times New Roman"/>
          <w:color w:val="000000"/>
          <w:sz w:val="28"/>
          <w:lang w:val="ru-RU"/>
        </w:rPr>
        <w:t>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признаков произведения, жанры и стили музыкального и других видов </w:t>
      </w:r>
      <w:r w:rsidRPr="002A579B">
        <w:rPr>
          <w:rFonts w:ascii="Times New Roman" w:hAnsi="Times New Roman"/>
          <w:color w:val="000000"/>
          <w:sz w:val="28"/>
          <w:lang w:val="ru-RU"/>
        </w:rPr>
        <w:t>искусства;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</w:t>
      </w:r>
      <w:r w:rsidRPr="002A579B">
        <w:rPr>
          <w:rFonts w:ascii="Times New Roman" w:hAnsi="Times New Roman"/>
          <w:color w:val="000000"/>
          <w:sz w:val="28"/>
          <w:lang w:val="ru-RU"/>
        </w:rPr>
        <w:t>зыкального образа конкретного произведения, жанра, стиля;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Базо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вые исследовательские действия: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реальным и желательным состоянием учебной ситуации, восприятия, исполнения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</w:t>
      </w:r>
      <w:r w:rsidRPr="002A579B">
        <w:rPr>
          <w:rFonts w:ascii="Times New Roman" w:hAnsi="Times New Roman"/>
          <w:color w:val="000000"/>
          <w:sz w:val="28"/>
          <w:lang w:val="ru-RU"/>
        </w:rPr>
        <w:t>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</w:t>
      </w:r>
      <w:r w:rsidRPr="002A579B">
        <w:rPr>
          <w:rFonts w:ascii="Times New Roman" w:hAnsi="Times New Roman"/>
          <w:color w:val="000000"/>
          <w:sz w:val="28"/>
          <w:lang w:val="ru-RU"/>
        </w:rPr>
        <w:t>вого исследования.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исполь</w:t>
      </w:r>
      <w:r w:rsidRPr="002A579B">
        <w:rPr>
          <w:rFonts w:ascii="Times New Roman" w:hAnsi="Times New Roman"/>
          <w:color w:val="000000"/>
          <w:sz w:val="28"/>
          <w:lang w:val="ru-RU"/>
        </w:rPr>
        <w:t>зовать интонирование для запоминания звуковой информации, музыкальных произведений;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</w:t>
      </w:r>
      <w:r w:rsidRPr="002A579B">
        <w:rPr>
          <w:rFonts w:ascii="Times New Roman" w:hAnsi="Times New Roman"/>
          <w:color w:val="000000"/>
          <w:sz w:val="28"/>
          <w:lang w:val="ru-RU"/>
        </w:rPr>
        <w:t>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различать тексты </w:t>
      </w:r>
      <w:r w:rsidRPr="002A579B">
        <w:rPr>
          <w:rFonts w:ascii="Times New Roman" w:hAnsi="Times New Roman"/>
          <w:color w:val="000000"/>
          <w:sz w:val="28"/>
          <w:lang w:val="ru-RU"/>
        </w:rPr>
        <w:t>информационного и художественного содержания, трансформировать, интерпретировать их в соответствии с учебной задачей;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</w:t>
      </w:r>
      <w:r w:rsidRPr="002A579B">
        <w:rPr>
          <w:rFonts w:ascii="Times New Roman" w:hAnsi="Times New Roman"/>
          <w:color w:val="000000"/>
          <w:sz w:val="28"/>
          <w:lang w:val="ru-RU"/>
        </w:rPr>
        <w:t>ммуникативной установки.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Коммун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икативные универсальные учебные действия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</w:t>
      </w:r>
      <w:r w:rsidRPr="002A579B">
        <w:rPr>
          <w:rFonts w:ascii="Times New Roman" w:hAnsi="Times New Roman"/>
          <w:color w:val="000000"/>
          <w:sz w:val="28"/>
          <w:lang w:val="ru-RU"/>
        </w:rPr>
        <w:t>е смысла музыкального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осознанно пользоваться интонационной выразительностью в обыденной речи, </w:t>
      </w:r>
      <w:r w:rsidRPr="002A579B">
        <w:rPr>
          <w:rFonts w:ascii="Times New Roman" w:hAnsi="Times New Roman"/>
          <w:color w:val="000000"/>
          <w:sz w:val="28"/>
          <w:lang w:val="ru-RU"/>
        </w:rPr>
        <w:t>понимать культурные нормы и значение интонации в повседневном общении;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</w:t>
      </w:r>
      <w:r w:rsidRPr="002A579B">
        <w:rPr>
          <w:rFonts w:ascii="Times New Roman" w:hAnsi="Times New Roman"/>
          <w:color w:val="000000"/>
          <w:sz w:val="28"/>
          <w:lang w:val="ru-RU"/>
        </w:rPr>
        <w:t>к полноценные элементы коммуникации, адекватно включаться в соответствующий уровень общения.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</w:t>
      </w:r>
      <w:r w:rsidRPr="002A579B">
        <w:rPr>
          <w:rFonts w:ascii="Times New Roman" w:hAnsi="Times New Roman"/>
          <w:color w:val="000000"/>
          <w:sz w:val="28"/>
          <w:lang w:val="ru-RU"/>
        </w:rPr>
        <w:t>ления от общения с музыкальным искусством в устных и письменных текстах;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</w:t>
      </w:r>
      <w:r w:rsidRPr="002A579B">
        <w:rPr>
          <w:rFonts w:ascii="Times New Roman" w:hAnsi="Times New Roman"/>
          <w:color w:val="000000"/>
          <w:sz w:val="28"/>
          <w:lang w:val="ru-RU"/>
        </w:rPr>
        <w:t>уждаемой темы, поддерживать благожелательный тон диалога;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</w:t>
      </w:r>
      <w:r w:rsidRPr="002A579B">
        <w:rPr>
          <w:rFonts w:ascii="Times New Roman" w:hAnsi="Times New Roman"/>
          <w:color w:val="000000"/>
          <w:sz w:val="28"/>
          <w:lang w:val="ru-RU"/>
        </w:rPr>
        <w:t>и, выбирать наиболее эффективные формы взаимодействия при решении поставленной задачи;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</w:t>
      </w:r>
      <w:r w:rsidRPr="002A579B">
        <w:rPr>
          <w:rFonts w:ascii="Times New Roman" w:hAnsi="Times New Roman"/>
          <w:color w:val="000000"/>
          <w:sz w:val="28"/>
          <w:lang w:val="ru-RU"/>
        </w:rPr>
        <w:t>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</w:t>
      </w:r>
      <w:r w:rsidRPr="002A579B">
        <w:rPr>
          <w:rFonts w:ascii="Times New Roman" w:hAnsi="Times New Roman"/>
          <w:color w:val="000000"/>
          <w:sz w:val="28"/>
          <w:lang w:val="ru-RU"/>
        </w:rPr>
        <w:t>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</w:t>
      </w:r>
      <w:r w:rsidRPr="002A579B">
        <w:rPr>
          <w:rFonts w:ascii="Times New Roman" w:hAnsi="Times New Roman"/>
          <w:color w:val="000000"/>
          <w:sz w:val="28"/>
          <w:lang w:val="ru-RU"/>
        </w:rPr>
        <w:t>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</w:t>
      </w:r>
      <w:r w:rsidRPr="002A579B">
        <w:rPr>
          <w:rFonts w:ascii="Times New Roman" w:hAnsi="Times New Roman"/>
          <w:color w:val="000000"/>
          <w:sz w:val="28"/>
          <w:lang w:val="ru-RU"/>
        </w:rPr>
        <w:t>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</w:t>
      </w:r>
      <w:r w:rsidRPr="002A579B">
        <w:rPr>
          <w:rFonts w:ascii="Times New Roman" w:hAnsi="Times New Roman"/>
          <w:color w:val="000000"/>
          <w:sz w:val="28"/>
          <w:lang w:val="ru-RU"/>
        </w:rPr>
        <w:t>отивации и рефлексии;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</w:t>
      </w:r>
      <w:r w:rsidRPr="002A579B">
        <w:rPr>
          <w:rFonts w:ascii="Times New Roman" w:hAnsi="Times New Roman"/>
          <w:color w:val="000000"/>
          <w:sz w:val="28"/>
          <w:lang w:val="ru-RU"/>
        </w:rPr>
        <w:t>вать состояния активности (бодрости), отдыха (релаксации), концентрации внимания.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</w:t>
      </w:r>
      <w:r w:rsidRPr="002A579B">
        <w:rPr>
          <w:rFonts w:ascii="Times New Roman" w:hAnsi="Times New Roman"/>
          <w:color w:val="000000"/>
          <w:sz w:val="28"/>
          <w:lang w:val="ru-RU"/>
        </w:rPr>
        <w:t>енций в данной сфере;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</w:t>
      </w:r>
      <w:r w:rsidRPr="002A579B">
        <w:rPr>
          <w:rFonts w:ascii="Times New Roman" w:hAnsi="Times New Roman"/>
          <w:color w:val="000000"/>
          <w:sz w:val="28"/>
          <w:lang w:val="ru-RU"/>
        </w:rPr>
        <w:t>ека, анализируя коммуникативно-интонационную ситуацию;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признавать свое и чужо</w:t>
      </w:r>
      <w:r w:rsidRPr="002A579B">
        <w:rPr>
          <w:rFonts w:ascii="Times New Roman" w:hAnsi="Times New Roman"/>
          <w:color w:val="000000"/>
          <w:sz w:val="28"/>
          <w:lang w:val="ru-RU"/>
        </w:rPr>
        <w:t>е право на ошибку, при обнаружении ошибки фокусироваться не на ней самой, а на способе улучшения результатов деятельности;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2A579B">
        <w:rPr>
          <w:rFonts w:ascii="Times New Roman" w:hAnsi="Times New Roman"/>
          <w:color w:val="000000"/>
          <w:sz w:val="28"/>
          <w:lang w:val="ru-RU"/>
        </w:rPr>
        <w:t>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left="12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067F06" w:rsidRPr="002A579B" w:rsidRDefault="00067F06">
      <w:pPr>
        <w:spacing w:after="0" w:line="264" w:lineRule="auto"/>
        <w:ind w:left="120"/>
        <w:jc w:val="both"/>
        <w:rPr>
          <w:lang w:val="ru-RU"/>
        </w:rPr>
      </w:pP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</w:t>
      </w:r>
      <w:r w:rsidRPr="002A579B">
        <w:rPr>
          <w:rFonts w:ascii="Times New Roman" w:hAnsi="Times New Roman"/>
          <w:color w:val="000000"/>
          <w:sz w:val="28"/>
          <w:lang w:val="ru-RU"/>
        </w:rPr>
        <w:t>органичном включении музыки в актуальный контекст своей жизни.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</w:t>
      </w:r>
      <w:r w:rsidRPr="002A579B">
        <w:rPr>
          <w:rFonts w:ascii="Times New Roman" w:hAnsi="Times New Roman"/>
          <w:color w:val="000000"/>
          <w:sz w:val="28"/>
          <w:lang w:val="ru-RU"/>
        </w:rPr>
        <w:t>человечества, могут рассуждать на эту тему;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сознательно стремятся к у</w:t>
      </w:r>
      <w:r w:rsidRPr="002A579B">
        <w:rPr>
          <w:rFonts w:ascii="Times New Roman" w:hAnsi="Times New Roman"/>
          <w:color w:val="000000"/>
          <w:sz w:val="28"/>
          <w:lang w:val="ru-RU"/>
        </w:rPr>
        <w:t>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</w:t>
      </w:r>
      <w:r w:rsidRPr="002A579B">
        <w:rPr>
          <w:rFonts w:ascii="Times New Roman" w:hAnsi="Times New Roman"/>
          <w:color w:val="000000"/>
          <w:sz w:val="28"/>
          <w:lang w:val="ru-RU"/>
        </w:rPr>
        <w:t>твенность за сохранение и передачу следующим поколениям музыкальной культуры своего народа);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</w:t>
      </w:r>
      <w:r w:rsidRPr="002A579B">
        <w:rPr>
          <w:rFonts w:ascii="Times New Roman" w:hAnsi="Times New Roman"/>
          <w:color w:val="000000"/>
          <w:sz w:val="28"/>
          <w:lang w:val="ru-RU"/>
        </w:rPr>
        <w:t>ого, иных аспектов развития общества.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</w:t>
      </w:r>
      <w:r w:rsidRPr="002A579B">
        <w:rPr>
          <w:rFonts w:ascii="Times New Roman" w:hAnsi="Times New Roman"/>
          <w:color w:val="000000"/>
          <w:sz w:val="28"/>
          <w:lang w:val="ru-RU"/>
        </w:rPr>
        <w:t>в, творческих коллективов своего края;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на слух музыкальн</w:t>
      </w:r>
      <w:r w:rsidRPr="002A579B">
        <w:rPr>
          <w:rFonts w:ascii="Times New Roman" w:hAnsi="Times New Roman"/>
          <w:color w:val="000000"/>
          <w:sz w:val="28"/>
          <w:lang w:val="ru-RU"/>
        </w:rPr>
        <w:t>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</w:t>
      </w:r>
      <w:r w:rsidRPr="002A579B">
        <w:rPr>
          <w:rFonts w:ascii="Times New Roman" w:hAnsi="Times New Roman"/>
          <w:color w:val="000000"/>
          <w:sz w:val="28"/>
          <w:lang w:val="ru-RU"/>
        </w:rPr>
        <w:t>орной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</w:t>
      </w:r>
      <w:r w:rsidRPr="002A579B">
        <w:rPr>
          <w:rFonts w:ascii="Times New Roman" w:hAnsi="Times New Roman"/>
          <w:color w:val="000000"/>
          <w:sz w:val="28"/>
          <w:lang w:val="ru-RU"/>
        </w:rPr>
        <w:t>звитии общей культуры страны.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</w:t>
      </w:r>
      <w:r w:rsidRPr="002A579B">
        <w:rPr>
          <w:rFonts w:ascii="Times New Roman" w:hAnsi="Times New Roman"/>
          <w:color w:val="000000"/>
          <w:sz w:val="28"/>
          <w:lang w:val="ru-RU"/>
        </w:rPr>
        <w:t>образ и выразительные средства, использованные композитором, способы развития и форму строения музыкального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</w:t>
      </w:r>
      <w:r w:rsidRPr="002A579B">
        <w:rPr>
          <w:rFonts w:ascii="Times New Roman" w:hAnsi="Times New Roman"/>
          <w:color w:val="000000"/>
          <w:sz w:val="28"/>
          <w:lang w:val="ru-RU"/>
        </w:rPr>
        <w:t>ственных композиторов-классиков, приводить примеры наиболее известных сочинений.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камерныеи симфонические, вокальные и </w:t>
      </w:r>
      <w:r w:rsidRPr="002A579B">
        <w:rPr>
          <w:rFonts w:ascii="Times New Roman" w:hAnsi="Times New Roman"/>
          <w:color w:val="000000"/>
          <w:sz w:val="28"/>
          <w:lang w:val="ru-RU"/>
        </w:rPr>
        <w:t>инструментальные), знать их разновидности, приводить примеры;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фрагменты) вокальных, инструментальных и музыкально-театральных </w:t>
      </w:r>
      <w:r w:rsidRPr="002A579B">
        <w:rPr>
          <w:rFonts w:ascii="Times New Roman" w:hAnsi="Times New Roman"/>
          <w:color w:val="000000"/>
          <w:sz w:val="28"/>
          <w:lang w:val="ru-RU"/>
        </w:rPr>
        <w:t>жанров.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</w:t>
      </w:r>
      <w:r w:rsidRPr="002A579B">
        <w:rPr>
          <w:rFonts w:ascii="Times New Roman" w:hAnsi="Times New Roman"/>
          <w:color w:val="000000"/>
          <w:sz w:val="28"/>
          <w:lang w:val="ru-RU"/>
        </w:rPr>
        <w:t>ым культурно-национальным традициям;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</w:t>
      </w:r>
      <w:r w:rsidRPr="002A579B">
        <w:rPr>
          <w:rFonts w:ascii="Times New Roman" w:hAnsi="Times New Roman"/>
          <w:color w:val="000000"/>
          <w:sz w:val="28"/>
          <w:lang w:val="ru-RU"/>
        </w:rPr>
        <w:t>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2A579B">
        <w:rPr>
          <w:rFonts w:ascii="Times New Roman" w:hAnsi="Times New Roman"/>
          <w:color w:val="000000"/>
          <w:sz w:val="28"/>
          <w:lang w:val="ru-RU"/>
        </w:rPr>
        <w:t>ть на слух произведения европейских композиторов-классиков, называть автора, произведение, исполнительский состав;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</w:t>
      </w:r>
      <w:r w:rsidRPr="002A579B">
        <w:rPr>
          <w:rFonts w:ascii="Times New Roman" w:hAnsi="Times New Roman"/>
          <w:color w:val="000000"/>
          <w:sz w:val="28"/>
          <w:lang w:val="ru-RU"/>
        </w:rPr>
        <w:t>ять (в том числе фрагментарно) сочинения композиторов-классиков;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 xml:space="preserve">характеризовать творчество не менее двух </w:t>
      </w:r>
      <w:r w:rsidRPr="002A579B">
        <w:rPr>
          <w:rFonts w:ascii="Times New Roman" w:hAnsi="Times New Roman"/>
          <w:color w:val="000000"/>
          <w:sz w:val="28"/>
          <w:lang w:val="ru-RU"/>
        </w:rPr>
        <w:t>композиторов-классиков, приводить примеры наиболее известных сочинений.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исполнять произведения русс</w:t>
      </w:r>
      <w:r w:rsidRPr="002A579B">
        <w:rPr>
          <w:rFonts w:ascii="Times New Roman" w:hAnsi="Times New Roman"/>
          <w:color w:val="000000"/>
          <w:sz w:val="28"/>
          <w:lang w:val="ru-RU"/>
        </w:rPr>
        <w:t>кой и европейской духовной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современной музыки;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</w:t>
      </w:r>
      <w:r w:rsidRPr="002A579B">
        <w:rPr>
          <w:rFonts w:ascii="Times New Roman" w:hAnsi="Times New Roman"/>
          <w:b/>
          <w:color w:val="000000"/>
          <w:sz w:val="28"/>
          <w:lang w:val="ru-RU"/>
        </w:rPr>
        <w:t>другими видами искусства» обучающийся научится</w:t>
      </w:r>
      <w:r w:rsidRPr="002A579B">
        <w:rPr>
          <w:rFonts w:ascii="Times New Roman" w:hAnsi="Times New Roman"/>
          <w:color w:val="000000"/>
          <w:sz w:val="28"/>
          <w:lang w:val="ru-RU"/>
        </w:rPr>
        <w:t>: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A579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</w:t>
      </w:r>
      <w:r w:rsidRPr="002A579B">
        <w:rPr>
          <w:rFonts w:ascii="Times New Roman" w:hAnsi="Times New Roman"/>
          <w:color w:val="000000"/>
          <w:sz w:val="28"/>
          <w:lang w:val="ru-RU"/>
        </w:rPr>
        <w:t>;</w:t>
      </w:r>
    </w:p>
    <w:p w:rsidR="00067F06" w:rsidRPr="002A579B" w:rsidRDefault="005127BD">
      <w:pPr>
        <w:spacing w:after="0" w:line="264" w:lineRule="auto"/>
        <w:ind w:firstLine="600"/>
        <w:jc w:val="both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067F06" w:rsidRPr="002A579B" w:rsidRDefault="00067F06">
      <w:pPr>
        <w:rPr>
          <w:lang w:val="ru-RU"/>
        </w:rPr>
        <w:sectPr w:rsidR="00067F06" w:rsidRPr="002A579B">
          <w:pgSz w:w="11906" w:h="16383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bookmarkStart w:id="13" w:name="block-15878957"/>
      <w:bookmarkEnd w:id="11"/>
      <w:r w:rsidRPr="002A57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067F0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67F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края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67F0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67F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 w:rsidRPr="002A5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57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bookmarkStart w:id="14" w:name="block-1587895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067F0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067F0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067F0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067F0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7F06" w:rsidRDefault="00067F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7F06" w:rsidRDefault="00067F06"/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Свиридов «О России петь — что стремиться в </w:t>
            </w: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7F06" w:rsidRPr="002A579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67F06" w:rsidRDefault="00067F06">
            <w:pPr>
              <w:spacing w:after="0"/>
              <w:ind w:left="135"/>
            </w:pPr>
          </w:p>
        </w:tc>
      </w:tr>
      <w:tr w:rsidR="00067F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Pr="002A579B" w:rsidRDefault="005127BD">
            <w:pPr>
              <w:spacing w:after="0"/>
              <w:ind w:left="135"/>
              <w:rPr>
                <w:lang w:val="ru-RU"/>
              </w:rPr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 w:rsidRPr="002A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67F06" w:rsidRDefault="005127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7F06" w:rsidRDefault="00067F06"/>
        </w:tc>
      </w:tr>
    </w:tbl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067F06">
      <w:pPr>
        <w:sectPr w:rsidR="00067F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F06" w:rsidRDefault="005127BD">
      <w:pPr>
        <w:spacing w:after="0"/>
        <w:ind w:left="120"/>
      </w:pPr>
      <w:bookmarkStart w:id="15" w:name="block-1587895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7F06" w:rsidRDefault="005127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7F06" w:rsidRPr="002A579B" w:rsidRDefault="005127BD">
      <w:pPr>
        <w:spacing w:after="0" w:line="480" w:lineRule="auto"/>
        <w:ind w:left="120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74bf6636-2c61-4c65-87ef-0b356004ea0d"/>
      <w:r w:rsidRPr="002A579B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2A579B">
        <w:rPr>
          <w:rFonts w:ascii="Times New Roman" w:hAnsi="Times New Roman"/>
          <w:color w:val="000000"/>
          <w:sz w:val="28"/>
          <w:lang w:val="ru-RU"/>
        </w:rPr>
        <w:t>Музыка, 6 класс/ Сергеева Г. П., Критская Е. Д., Акционерное общество «Издательство «</w:t>
      </w:r>
      <w:proofErr w:type="gramStart"/>
      <w:r w:rsidRPr="002A579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2A57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</w:p>
    <w:p w:rsidR="00067F06" w:rsidRPr="002A579B" w:rsidRDefault="005127BD">
      <w:pPr>
        <w:spacing w:after="0" w:line="480" w:lineRule="auto"/>
        <w:ind w:left="120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67F06" w:rsidRPr="002A579B" w:rsidRDefault="005127BD">
      <w:pPr>
        <w:spacing w:after="0"/>
        <w:ind w:left="120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</w:p>
    <w:p w:rsidR="00067F06" w:rsidRPr="002A579B" w:rsidRDefault="005127BD">
      <w:pPr>
        <w:spacing w:after="0" w:line="480" w:lineRule="auto"/>
        <w:ind w:left="120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67F06" w:rsidRPr="002A579B" w:rsidRDefault="005127BD">
      <w:pPr>
        <w:spacing w:after="0" w:line="480" w:lineRule="auto"/>
        <w:ind w:left="120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bb9c11a5-555e-4df8-85a3-1695074ac586"/>
      <w:r w:rsidRPr="002A579B">
        <w:rPr>
          <w:rFonts w:ascii="Times New Roman" w:hAnsi="Times New Roman"/>
          <w:color w:val="000000"/>
          <w:sz w:val="28"/>
          <w:lang w:val="ru-RU"/>
        </w:rPr>
        <w:t>​‌•</w:t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Рабочая тетрадь Музыка, 6 класс/ Сергеева Г. П., Критская Е. Д., Акционерное общество «Издательство «</w:t>
      </w:r>
      <w:proofErr w:type="gramStart"/>
      <w:r w:rsidRPr="002A579B">
        <w:rPr>
          <w:rFonts w:ascii="Times New Roman" w:hAnsi="Times New Roman"/>
          <w:color w:val="000000"/>
          <w:sz w:val="28"/>
          <w:lang w:val="ru-RU"/>
        </w:rPr>
        <w:t>Просвеще</w:t>
      </w:r>
      <w:r w:rsidRPr="002A579B">
        <w:rPr>
          <w:rFonts w:ascii="Times New Roman" w:hAnsi="Times New Roman"/>
          <w:color w:val="000000"/>
          <w:sz w:val="28"/>
          <w:lang w:val="ru-RU"/>
        </w:rPr>
        <w:t>ние»</w:t>
      </w:r>
      <w:bookmarkEnd w:id="17"/>
      <w:r w:rsidRPr="002A57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</w:p>
    <w:p w:rsidR="00067F06" w:rsidRPr="002A579B" w:rsidRDefault="00067F06">
      <w:pPr>
        <w:spacing w:after="0"/>
        <w:ind w:left="120"/>
        <w:rPr>
          <w:lang w:val="ru-RU"/>
        </w:rPr>
      </w:pPr>
    </w:p>
    <w:p w:rsidR="00067F06" w:rsidRPr="002A579B" w:rsidRDefault="005127BD">
      <w:pPr>
        <w:spacing w:after="0" w:line="480" w:lineRule="auto"/>
        <w:ind w:left="120"/>
        <w:rPr>
          <w:lang w:val="ru-RU"/>
        </w:rPr>
      </w:pPr>
      <w:r w:rsidRPr="002A57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7F06" w:rsidRPr="002A579B" w:rsidRDefault="005127BD">
      <w:pPr>
        <w:spacing w:after="0" w:line="480" w:lineRule="auto"/>
        <w:ind w:left="120"/>
        <w:rPr>
          <w:lang w:val="ru-RU"/>
        </w:rPr>
      </w:pPr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  <w:r w:rsidRPr="002A579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A57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A57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9B">
        <w:rPr>
          <w:sz w:val="28"/>
          <w:lang w:val="ru-RU"/>
        </w:rPr>
        <w:br/>
      </w:r>
      <w:r w:rsidRPr="002A57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57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sites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A57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</w:t>
      </w:r>
      <w:r w:rsidRPr="002A57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saitpomuzyke</w:t>
      </w:r>
      <w:r w:rsidRPr="002A57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2A579B">
        <w:rPr>
          <w:sz w:val="28"/>
          <w:lang w:val="ru-RU"/>
        </w:rPr>
        <w:br/>
      </w:r>
      <w:bookmarkStart w:id="18" w:name="9b56b7b7-4dec-4bc0-ba6e-fd0a58c91303"/>
      <w:r w:rsidRPr="002A57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57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579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579B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2A579B">
        <w:rPr>
          <w:rFonts w:ascii="Times New Roman" w:hAnsi="Times New Roman"/>
          <w:color w:val="333333"/>
          <w:sz w:val="28"/>
          <w:lang w:val="ru-RU"/>
        </w:rPr>
        <w:t>‌</w:t>
      </w:r>
      <w:r w:rsidRPr="002A579B">
        <w:rPr>
          <w:rFonts w:ascii="Times New Roman" w:hAnsi="Times New Roman"/>
          <w:color w:val="000000"/>
          <w:sz w:val="28"/>
          <w:lang w:val="ru-RU"/>
        </w:rPr>
        <w:t>​</w:t>
      </w:r>
    </w:p>
    <w:p w:rsidR="00067F06" w:rsidRPr="002A579B" w:rsidRDefault="00067F06">
      <w:pPr>
        <w:rPr>
          <w:lang w:val="ru-RU"/>
        </w:rPr>
        <w:sectPr w:rsidR="00067F06" w:rsidRPr="002A579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127BD" w:rsidRPr="002A579B" w:rsidRDefault="005127BD">
      <w:pPr>
        <w:rPr>
          <w:lang w:val="ru-RU"/>
        </w:rPr>
      </w:pPr>
    </w:p>
    <w:sectPr w:rsidR="005127BD" w:rsidRPr="002A5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6"/>
    <w:rsid w:val="00067F06"/>
    <w:rsid w:val="002A579B"/>
    <w:rsid w:val="005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5501"/>
  <w15:docId w15:val="{416A33FA-091E-4A10-8C9D-AEF13F93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12968</Words>
  <Characters>73921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2023-09-13T02:57:00Z</dcterms:created>
  <dcterms:modified xsi:type="dcterms:W3CDTF">2023-09-13T02:57:00Z</dcterms:modified>
</cp:coreProperties>
</file>