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40" w:rsidRPr="006268F4" w:rsidRDefault="009E7540" w:rsidP="009E75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47B3">
        <w:rPr>
          <w:sz w:val="28"/>
        </w:rPr>
        <w:t>МУНИЦИПАЛЬНОЕ БЮДЖЕТНОЕ ОБЩЕОБРАЗОВАТЕЛЬНОЕ УЧРЕЖДЕНИЕ</w:t>
      </w:r>
    </w:p>
    <w:p w:rsidR="009E7540" w:rsidRPr="00C447B3" w:rsidRDefault="00542C86" w:rsidP="009E7540">
      <w:pPr>
        <w:spacing w:after="0" w:line="240" w:lineRule="auto"/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 w:rsidR="00F032FD">
        <w:rPr>
          <w:sz w:val="28"/>
        </w:rPr>
        <w:t>«</w:t>
      </w:r>
      <w:r>
        <w:rPr>
          <w:sz w:val="28"/>
        </w:rPr>
        <w:t xml:space="preserve"> </w:t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73353E">
        <w:rPr>
          <w:vanish/>
          <w:sz w:val="28"/>
        </w:rPr>
        <w:pgNum/>
      </w:r>
      <w:r w:rsidR="009E7540" w:rsidRPr="00C447B3">
        <w:rPr>
          <w:sz w:val="28"/>
        </w:rPr>
        <w:t>НИКОЛАЕВСКАЯ СРЕДНЯЯ ШКОЛА</w:t>
      </w:r>
      <w:r w:rsidR="00F032FD">
        <w:rPr>
          <w:sz w:val="28"/>
        </w:rPr>
        <w:t>»</w:t>
      </w:r>
    </w:p>
    <w:p w:rsidR="009E7540" w:rsidRDefault="009E7540" w:rsidP="009E7540">
      <w:pPr>
        <w:spacing w:after="0" w:line="240" w:lineRule="auto"/>
        <w:ind w:left="-284"/>
        <w:jc w:val="both"/>
      </w:pPr>
    </w:p>
    <w:p w:rsidR="009E7540" w:rsidRDefault="009E7540" w:rsidP="009E7540">
      <w:pPr>
        <w:jc w:val="center"/>
        <w:rPr>
          <w:sz w:val="28"/>
          <w:szCs w:val="28"/>
        </w:rPr>
      </w:pPr>
    </w:p>
    <w:p w:rsidR="009E7540" w:rsidRDefault="009E7540" w:rsidP="009E7540">
      <w:pPr>
        <w:spacing w:after="0" w:line="240" w:lineRule="auto"/>
        <w:ind w:left="-284"/>
        <w:jc w:val="both"/>
        <w:rPr>
          <w:sz w:val="28"/>
        </w:rPr>
      </w:pPr>
    </w:p>
    <w:p w:rsidR="009E7540" w:rsidRPr="000E5111" w:rsidRDefault="009E7540" w:rsidP="000E5111">
      <w:pPr>
        <w:spacing w:after="0" w:line="240" w:lineRule="auto"/>
        <w:ind w:left="-284"/>
        <w:jc w:val="both"/>
      </w:pPr>
      <w:r w:rsidRPr="000E5111">
        <w:t xml:space="preserve">СОГЛАСОВАНО                                                                  </w:t>
      </w:r>
      <w:r w:rsidR="00590532">
        <w:t xml:space="preserve">                     </w:t>
      </w:r>
      <w:r w:rsidRPr="000E5111">
        <w:t>УТВЕРЖДАЮ</w:t>
      </w:r>
    </w:p>
    <w:p w:rsidR="009E7540" w:rsidRDefault="009E7540" w:rsidP="009E7540">
      <w:pPr>
        <w:spacing w:after="0" w:line="240" w:lineRule="auto"/>
        <w:ind w:left="-284"/>
        <w:jc w:val="both"/>
      </w:pPr>
      <w:r>
        <w:t>Заместитель директора по УВР МБОУ                                             Директор МБОУ Николаевская СШ</w:t>
      </w:r>
    </w:p>
    <w:p w:rsidR="009E7540" w:rsidRDefault="009E7540" w:rsidP="009E7540">
      <w:pPr>
        <w:spacing w:after="0" w:line="240" w:lineRule="auto"/>
        <w:ind w:left="-284"/>
        <w:jc w:val="both"/>
      </w:pPr>
      <w:r>
        <w:t>Николаевская СШ                                                                         _______________ (</w:t>
      </w:r>
      <w:r w:rsidR="000E5111">
        <w:t>О.В.Муравьёва</w:t>
      </w:r>
      <w:r>
        <w:t>)</w:t>
      </w:r>
    </w:p>
    <w:p w:rsidR="009E7540" w:rsidRPr="00FE5026" w:rsidRDefault="009E7540" w:rsidP="009E7540">
      <w:pPr>
        <w:spacing w:after="0" w:line="240" w:lineRule="auto"/>
        <w:ind w:left="-284"/>
        <w:jc w:val="both"/>
      </w:pPr>
      <w:r>
        <w:t xml:space="preserve">______________ (Т.В.Ревенок)                                                  </w:t>
      </w:r>
    </w:p>
    <w:p w:rsidR="009E7540" w:rsidRDefault="009E7540" w:rsidP="009E7540">
      <w:pPr>
        <w:spacing w:after="0" w:line="240" w:lineRule="auto"/>
        <w:ind w:left="-284"/>
        <w:jc w:val="both"/>
        <w:rPr>
          <w:sz w:val="28"/>
        </w:rPr>
      </w:pPr>
    </w:p>
    <w:p w:rsidR="009E7540" w:rsidRPr="00D37AEC" w:rsidRDefault="009E7540" w:rsidP="009E7540"/>
    <w:p w:rsidR="009E7540" w:rsidRPr="00D37AEC" w:rsidRDefault="009E7540" w:rsidP="009E7540"/>
    <w:p w:rsidR="009E7540" w:rsidRDefault="009E7540" w:rsidP="009E7540">
      <w:pPr>
        <w:spacing w:after="0" w:line="240" w:lineRule="auto"/>
        <w:ind w:left="-284"/>
        <w:jc w:val="both"/>
      </w:pPr>
    </w:p>
    <w:p w:rsidR="009E7540" w:rsidRDefault="009E7540" w:rsidP="009E7540">
      <w:pPr>
        <w:rPr>
          <w:sz w:val="28"/>
          <w:szCs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E7540" w:rsidRDefault="009E7540" w:rsidP="009E7540">
      <w:pPr>
        <w:rPr>
          <w:sz w:val="28"/>
          <w:szCs w:val="28"/>
        </w:rPr>
      </w:pPr>
    </w:p>
    <w:p w:rsidR="009E7540" w:rsidRDefault="009E7540" w:rsidP="009E75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9E7540" w:rsidRDefault="009E7540" w:rsidP="009E7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4 класс</w:t>
      </w:r>
    </w:p>
    <w:p w:rsidR="009E7540" w:rsidRDefault="0004423A" w:rsidP="009E75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Тарбес Лидия Михайловна</w:t>
      </w:r>
    </w:p>
    <w:p w:rsidR="009E7540" w:rsidRDefault="009E7540" w:rsidP="009E7540">
      <w:pPr>
        <w:ind w:left="-284"/>
        <w:rPr>
          <w:sz w:val="28"/>
        </w:rPr>
      </w:pPr>
    </w:p>
    <w:p w:rsidR="009E7540" w:rsidRDefault="009E7540" w:rsidP="009E7540">
      <w:pPr>
        <w:ind w:left="-284"/>
        <w:rPr>
          <w:sz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</w:p>
    <w:p w:rsidR="009E7540" w:rsidRDefault="009E7540" w:rsidP="009E7540">
      <w:pPr>
        <w:jc w:val="center"/>
        <w:rPr>
          <w:b/>
          <w:sz w:val="28"/>
          <w:szCs w:val="28"/>
        </w:rPr>
      </w:pPr>
    </w:p>
    <w:p w:rsidR="009E7540" w:rsidRPr="007448A8" w:rsidRDefault="009E7540" w:rsidP="009E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9E7540" w:rsidRDefault="009E7540" w:rsidP="009E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442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- 201</w:t>
      </w:r>
      <w:r w:rsidR="000442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04423A" w:rsidRDefault="0004423A" w:rsidP="009E7540">
      <w:pPr>
        <w:jc w:val="center"/>
        <w:rPr>
          <w:b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804"/>
      </w:tblGrid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D5B" w:rsidRPr="004945F3" w:rsidRDefault="008B6D5B" w:rsidP="008B6D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</w:t>
            </w:r>
          </w:p>
          <w:p w:rsidR="008B6D5B" w:rsidRPr="004945F3" w:rsidRDefault="008B6D5B" w:rsidP="008B6D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8B6D5B" w:rsidRPr="004945F3" w:rsidRDefault="008B6D5B" w:rsidP="008B6D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D5B" w:rsidRPr="004945F3" w:rsidRDefault="008B6D5B" w:rsidP="008B6D5B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5B" w:rsidRPr="004945F3" w:rsidRDefault="008B6D5B" w:rsidP="00811A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5B" w:rsidRPr="004945F3" w:rsidRDefault="008B6D5B" w:rsidP="008B6D5B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по английскому  языку </w:t>
            </w:r>
            <w:r w:rsidR="00762063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основе:</w:t>
            </w:r>
          </w:p>
          <w:p w:rsidR="00606FFB" w:rsidRDefault="008B6D5B" w:rsidP="00762063">
            <w:pPr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063" w:rsidRPr="008F3C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стандарта основного общего образования </w:t>
            </w:r>
            <w:r w:rsidR="00762063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об образовании от 29 декабря 2012 г. № 273 – ФЗ «ОБ образовании в РФ»;</w:t>
            </w:r>
            <w:r w:rsidR="00762063" w:rsidRPr="008F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63" w:rsidRDefault="00762063" w:rsidP="00762063">
            <w:pPr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3CB0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F3C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ИЯ для </w:t>
            </w:r>
            <w:r w:rsidR="0060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CB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язык.. </w:t>
            </w:r>
            <w:r w:rsidR="0060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6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– 2-е и</w:t>
            </w:r>
            <w:r w:rsidR="00606FFB">
              <w:rPr>
                <w:rFonts w:ascii="Times New Roman" w:hAnsi="Times New Roman" w:cs="Times New Roman"/>
                <w:sz w:val="24"/>
                <w:szCs w:val="24"/>
              </w:rPr>
              <w:t>зд. – М.; Просвещение, 2010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B6D5B" w:rsidRDefault="008B6D5B" w:rsidP="008B6D5B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Авторской программы начального общего образования по английскому языку 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УМК 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 (авторы: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издательство: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Дрофа, 2014).</w:t>
            </w:r>
            <w:proofErr w:type="gramEnd"/>
          </w:p>
          <w:p w:rsidR="00772BF1" w:rsidRDefault="00772BF1" w:rsidP="00772BF1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Английский язык(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39D1">
              <w:rPr>
                <w:rFonts w:ascii="Times New Roman" w:hAnsi="Times New Roman" w:cs="Times New Roman"/>
                <w:sz w:val="24"/>
                <w:szCs w:val="24"/>
              </w:rPr>
              <w:t xml:space="preserve"> 4 класс (часть 1, часть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И.В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72BF1" w:rsidRDefault="00772BF1" w:rsidP="00772BF1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Английский язык(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И.В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Целями </w:t>
            </w: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английскому языку по УМК “Rainbow English” являются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курса это-развитие иноязычной коммуникативной компетенции 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пяти ее составляющих: речевой, языковой, социокультурной, учебно-познавательной, компенсаторной </w:t>
            </w:r>
            <w:r w:rsidRPr="00783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компетенций. Развить владение следующими компетенциями: 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- речевой компетенцией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- языковой компетенцией — готовностью и способностью применять языковые знания (фонетические, орфографические, лексические, грамматические) .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 xml:space="preserve"> -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783EC6" w:rsidRPr="00783EC6" w:rsidRDefault="00783EC6" w:rsidP="0078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- 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      </w:r>
          </w:p>
          <w:p w:rsidR="008B6D5B" w:rsidRPr="004945F3" w:rsidRDefault="00783EC6" w:rsidP="00783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EC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5B" w:rsidRPr="004945F3" w:rsidRDefault="008B6D5B" w:rsidP="0081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5B" w:rsidRPr="004945F3" w:rsidRDefault="008B6D5B" w:rsidP="00943F64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- классы – 4 «А» и «Б»;</w:t>
            </w:r>
          </w:p>
          <w:p w:rsidR="008B6D5B" w:rsidRPr="004945F3" w:rsidRDefault="008B6D5B" w:rsidP="00943F64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 - 2</w:t>
            </w:r>
          </w:p>
          <w:p w:rsidR="008B6D5B" w:rsidRPr="004945F3" w:rsidRDefault="008A334D" w:rsidP="00943F64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 - 3</w:t>
            </w:r>
            <w:r w:rsidR="00B92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D5B" w:rsidRPr="00494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D5B" w:rsidRPr="004945F3" w:rsidRDefault="008B6D5B" w:rsidP="004945F3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- количество тем регионального содержания по классам - 5;</w:t>
            </w:r>
          </w:p>
        </w:tc>
      </w:tr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5B" w:rsidRPr="004945F3" w:rsidRDefault="008B6D5B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A9B" w:rsidRPr="004945F3" w:rsidRDefault="00615A9B" w:rsidP="00615A9B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  <w:p w:rsidR="00615A9B" w:rsidRPr="004945F3" w:rsidRDefault="00615A9B" w:rsidP="00615A9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коммуникативной компетенции:</w:t>
            </w:r>
          </w:p>
          <w:p w:rsidR="00615A9B" w:rsidRPr="004945F3" w:rsidRDefault="00615A9B" w:rsidP="00615A9B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представления и навыки (фонетические, орфографические, лексические и грамматические); 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говорение (элементарный диалог этикетного характера, диалог в доступных ребёнку типичных ситуациях, диалог с вопросами</w:t>
            </w:r>
          </w:p>
          <w:p w:rsidR="00615A9B" w:rsidRPr="004945F3" w:rsidRDefault="00615A9B" w:rsidP="00615A9B">
            <w:pPr>
              <w:pStyle w:val="a3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аудиотекстов и видеофрагментов на знакомом учащимся языковом материале);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чтение (воспринимать с пониманием тексты ограниченного объёма, соответствующие изученному тематическому материалу</w:t>
            </w:r>
          </w:p>
          <w:p w:rsidR="00615A9B" w:rsidRPr="004945F3" w:rsidRDefault="00615A9B" w:rsidP="00615A9B">
            <w:pPr>
              <w:pStyle w:val="a3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интересам учащихся с соблюдением правил чтения и осмысленного интонирования); 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      </w:r>
          </w:p>
          <w:p w:rsidR="00615A9B" w:rsidRPr="004945F3" w:rsidRDefault="00615A9B" w:rsidP="00615A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познавательной сфере: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 при выполнении упражнений и построении самостоятельных письменных и устных высказываний;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      </w:r>
          </w:p>
          <w:p w:rsidR="00615A9B" w:rsidRPr="004945F3" w:rsidRDefault="00615A9B" w:rsidP="00615A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ценностно-ориентационной сфере: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представление о языке как средстве выражения чувств, эмоций, суждений, основе культуры мышления;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приобщение к национальным ценностям, ценностям мировой культуры, ценностям других народов.</w:t>
            </w:r>
          </w:p>
          <w:p w:rsidR="00615A9B" w:rsidRPr="004945F3" w:rsidRDefault="00615A9B" w:rsidP="00615A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эстетической сфере: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средствами выражения чувств, эмоций и отношений на иностранном языке;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прекрасного, ощущения красоты в процессе знакомства с плодами культуры родной страны и страны изучаемого языка.</w:t>
            </w:r>
          </w:p>
          <w:p w:rsidR="00615A9B" w:rsidRPr="004945F3" w:rsidRDefault="00615A9B" w:rsidP="00615A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трудовой сфере: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умение ставить цели и планировать свой учебный труд.</w:t>
            </w:r>
          </w:p>
          <w:p w:rsidR="00615A9B" w:rsidRPr="004945F3" w:rsidRDefault="00615A9B" w:rsidP="0061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Представляя в обобщенном виде планируемые результаты обучения английскому языку по учебно-методическим комплексам серии  “Rainbow English”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сформируется элементарная иноязычная коммуникативная компетенция и общее представление о строе изучаемого языка и его некоторых отличиях от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языка;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расширится лингвистический кругозор;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будут заложены основы коммуникативной культуры;</w:t>
            </w:r>
          </w:p>
          <w:p w:rsidR="00615A9B" w:rsidRPr="004945F3" w:rsidRDefault="00615A9B" w:rsidP="00615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сформируются положительная мотивация и устойчивый учебно-познавательный интерес к предмету «Иностранный язык»;</w:t>
            </w:r>
          </w:p>
          <w:p w:rsidR="008B6D5B" w:rsidRPr="004945F3" w:rsidRDefault="00615A9B" w:rsidP="00615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      </w:r>
          </w:p>
        </w:tc>
      </w:tr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5B" w:rsidRPr="004945F3" w:rsidRDefault="008B6D5B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5B" w:rsidRPr="004945F3" w:rsidRDefault="008B6D5B" w:rsidP="007335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8B6D5B" w:rsidRPr="004945F3" w:rsidRDefault="008B6D5B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3A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 xml:space="preserve"> «Познакомьтесь с Джоном Баркером» - 9 часов</w:t>
            </w:r>
          </w:p>
          <w:p w:rsidR="0004423A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>«Мой день» - 10 часов</w:t>
            </w:r>
          </w:p>
          <w:p w:rsidR="0004423A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>«Дома» - 10 часов</w:t>
            </w:r>
          </w:p>
          <w:p w:rsidR="0040487A" w:rsidRPr="004945F3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>«Я учусь в школе» - 10 часов</w:t>
            </w:r>
          </w:p>
          <w:p w:rsidR="0040487A" w:rsidRPr="0004423A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еду» - 9 часов</w:t>
            </w:r>
          </w:p>
          <w:p w:rsidR="0040487A" w:rsidRPr="0004423A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>«Погода» - 10 часов</w:t>
            </w:r>
          </w:p>
          <w:p w:rsidR="0040487A" w:rsidRPr="004945F3" w:rsidRDefault="0040487A" w:rsidP="007335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04423A">
              <w:rPr>
                <w:rFonts w:ascii="Times New Roman" w:hAnsi="Times New Roman" w:cs="Times New Roman"/>
                <w:sz w:val="24"/>
                <w:szCs w:val="24"/>
              </w:rPr>
              <w:t>«На выходных» - 10 часов</w:t>
            </w:r>
          </w:p>
          <w:p w:rsidR="0040487A" w:rsidRPr="004945F3" w:rsidRDefault="0040487A" w:rsidP="0040487A">
            <w:pPr>
              <w:spacing w:line="240" w:lineRule="atLeast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процесса:</w:t>
            </w:r>
          </w:p>
          <w:p w:rsidR="0040487A" w:rsidRPr="004945F3" w:rsidRDefault="0040487A" w:rsidP="0040487A">
            <w:pPr>
              <w:spacing w:line="240" w:lineRule="atLeast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урок, повторительно-обобщающий урок, урок контроля и коррекции знаний, урок комплексного применения знаний.</w:t>
            </w:r>
          </w:p>
          <w:p w:rsidR="0040487A" w:rsidRPr="004945F3" w:rsidRDefault="0040487A" w:rsidP="0040487A">
            <w:pPr>
              <w:spacing w:line="240" w:lineRule="atLeast"/>
              <w:ind w:right="-7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обучения:</w:t>
            </w:r>
          </w:p>
          <w:p w:rsidR="0040487A" w:rsidRPr="004945F3" w:rsidRDefault="0040487A" w:rsidP="0040487A">
            <w:pPr>
              <w:spacing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технологии, основанные на активизации и интенсификации деятельности обучающихся: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технологии, 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(динамические паузы, физкультминутки, чередование различных видов деятельности учащихся на уроке с целью снятия напряжения и усталости),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технологии, 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работа в парах / группах,</w:t>
            </w:r>
          </w:p>
          <w:p w:rsidR="0040487A" w:rsidRPr="004945F3" w:rsidRDefault="0040487A" w:rsidP="0040487A">
            <w:pPr>
              <w:numPr>
                <w:ilvl w:val="0"/>
                <w:numId w:val="8"/>
              </w:num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технология личностно-ориентированного обучения,</w:t>
            </w:r>
          </w:p>
          <w:p w:rsidR="008B6D5B" w:rsidRPr="004945F3" w:rsidRDefault="0040487A" w:rsidP="004048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  (выполнение учащимися творческих проектов).</w:t>
            </w:r>
          </w:p>
        </w:tc>
      </w:tr>
      <w:tr w:rsidR="008B6D5B" w:rsidRPr="004945F3" w:rsidTr="008B6D5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5B" w:rsidRPr="004945F3" w:rsidRDefault="008B6D5B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3. Критерии оценивания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BE" w:rsidRPr="004945F3" w:rsidRDefault="00F854BE" w:rsidP="008F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знаний учащихся в четырех видах речевой деятельности (аудировании, говорении, чтении, письме) проводится в конце каждой четверти. Общая отметка за выполнение проверочной работы складывается из четырех отметок за выполнение отдельных заданий (заданий на аудирование, чтение, письмо и говорение) и является их средним 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арифметическим, округляемым по общим правилам.</w:t>
            </w:r>
          </w:p>
          <w:p w:rsidR="00F854BE" w:rsidRPr="004945F3" w:rsidRDefault="00F854BE" w:rsidP="008F3075">
            <w:pPr>
              <w:pStyle w:val="Style16"/>
              <w:widowControl/>
              <w:tabs>
                <w:tab w:val="left" w:pos="557"/>
              </w:tabs>
              <w:spacing w:before="5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45F3">
              <w:rPr>
                <w:rStyle w:val="FontStyle43"/>
                <w:sz w:val="24"/>
                <w:szCs w:val="24"/>
              </w:rPr>
              <w:t xml:space="preserve">     Различают следующие виды контроля: предварительный, текущий, промежуточный и итоговый.</w:t>
            </w:r>
          </w:p>
          <w:p w:rsidR="00F854BE" w:rsidRPr="004945F3" w:rsidRDefault="00F854BE" w:rsidP="008F3075">
            <w:pPr>
              <w:pStyle w:val="Style16"/>
              <w:widowControl/>
              <w:tabs>
                <w:tab w:val="left" w:pos="557"/>
              </w:tabs>
              <w:spacing w:before="5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45F3">
              <w:rPr>
                <w:rStyle w:val="FontStyle43"/>
                <w:b/>
                <w:sz w:val="24"/>
                <w:szCs w:val="24"/>
              </w:rPr>
              <w:t>Текущий контроль</w:t>
            </w:r>
            <w:r w:rsidRPr="004945F3">
              <w:rPr>
                <w:rStyle w:val="FontStyle43"/>
                <w:sz w:val="24"/>
                <w:szCs w:val="24"/>
              </w:rPr>
      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      </w:r>
          </w:p>
          <w:p w:rsidR="00F854BE" w:rsidRPr="004945F3" w:rsidRDefault="00F854BE" w:rsidP="008F3075">
            <w:pPr>
              <w:pStyle w:val="Style16"/>
              <w:widowControl/>
              <w:tabs>
                <w:tab w:val="left" w:pos="557"/>
              </w:tabs>
              <w:spacing w:before="5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45F3">
              <w:rPr>
                <w:rStyle w:val="FontStyle43"/>
                <w:b/>
                <w:sz w:val="24"/>
                <w:szCs w:val="24"/>
              </w:rPr>
              <w:t>Промежуточный контроль</w:t>
            </w:r>
            <w:r w:rsidRPr="004945F3">
              <w:rPr>
                <w:rStyle w:val="FontStyle43"/>
                <w:sz w:val="24"/>
                <w:szCs w:val="24"/>
              </w:rPr>
      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тематические диалоги и полилоги, проекты, соответствующие этапу обучения.</w:t>
            </w:r>
          </w:p>
          <w:p w:rsidR="00F854BE" w:rsidRPr="004945F3" w:rsidRDefault="00F854BE" w:rsidP="008F3075">
            <w:pPr>
              <w:pStyle w:val="Style16"/>
              <w:widowControl/>
              <w:tabs>
                <w:tab w:val="left" w:pos="557"/>
              </w:tabs>
              <w:spacing w:before="5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45F3">
              <w:rPr>
                <w:rStyle w:val="FontStyle43"/>
                <w:b/>
                <w:sz w:val="24"/>
                <w:szCs w:val="24"/>
              </w:rPr>
              <w:t>Итоговый контроль</w:t>
            </w:r>
            <w:r w:rsidRPr="004945F3">
              <w:rPr>
                <w:rStyle w:val="FontStyle43"/>
                <w:sz w:val="24"/>
                <w:szCs w:val="24"/>
              </w:rPr>
              <w:t xml:space="preserve"> призван выявить конечный уровень обученности за весь курс, и выполняет оценочную функцию. Цель итогового контроля – определение способности обучаемых к использованию иностранного языка в практической деятельности. При контроле  коммуникативных  умений (говорении, письмо) проверяются либо с помощью тестов со свободно конструируемым ответом и последующим сравнением этого ответа с эталоном, либо с помощью тестовых заданий.  </w:t>
            </w:r>
          </w:p>
          <w:p w:rsidR="00F854BE" w:rsidRPr="004945F3" w:rsidRDefault="00F854BE" w:rsidP="008F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Формы контроля: лексико-грамматические тесты, письменные контрольные работы, проектные работы, устный опрос, зачет.</w:t>
            </w:r>
          </w:p>
          <w:p w:rsidR="00974714" w:rsidRPr="004945F3" w:rsidRDefault="00A80860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974714"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ритерии оценивания говорения</w:t>
            </w: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974714"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Монологическая форма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ответа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логично строит монологическое высказывание (описание, рассказ)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учащегося понятна: практически все звуки в потоке речи произносятся правильно, соблюдается правильный интонационный рисунок. Объем высказывания - не менее 5 фраз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 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 грамматические ошибки, которые не препятствуют пониманию его речи. Речь учащегося понятна, 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не допускает фонематических ошибок. Объем высказывания – не менее 5 фраз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 Но: - </w:t>
            </w:r>
            <w:r w:rsidR="005956F8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всегда логично, имеются повторы, - допускаются лексические и грамматические ошибки, которые затрудняют понимание. Речь отвечающего в целом понятна, учащийся в основном соблюдает интонационный рисунок. Объем высказывания – менее 5 фраз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Диалогическая форма </w:t>
            </w:r>
            <w:r w:rsidR="005956F8"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Характеристика ответа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 и закончить разговор. Используемый языковой материал соответствует поставленной КЗ. Лексические и грамматические ошибки практически отсутствуют.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– не менее 3-4 реплик с каждой стороны. 4 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КЗ. Могут допускаться некоторые лексические ошибки, не препятствующие пониманию. 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менее заданного: 3- 4 реплик с каждой стороны. 3 Уч-ся логично строит диалог в соответствии с КЗ. Однако не стремится поддержать беседу. Используемые ЛЕ и ГС соответствуют поставленной КЗ. Фонематические, лексические и 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грамматические ошибки не затрудняют общение. Но: - встречаются нарушения в использовании лексики, - допускаются отдельные грубые грамматические ошибки. Общеизвестные и простые слова произносятся неправильно. Объем высказывания менее заданного: 3- 4 реплик с каждой стороны. 2 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 Критерии оценивания чтения учащихся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чтения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владеет правилами чтения, практически не допускает ошибок. Темп чтения беглый, естественный (близкий к естественному). Ошибки делает незначительные и легко исправляет их сам. Демонстрирует освоенность всех изученных правил чтения. Учащийся полностью понял содержание текста и выполнил все задания к текстам.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хорошо владеет техникой чтения, допускает 2-4 ошибки в пределах изученного материала, не препятствующих общему пониманию прочитанного, и сам может их исправить. Чтение в ровном темпе, с небольшими паузами. Учащийся понял содержание текста за исключением деталей и выполнив 2/3 заданий к тексту.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речи невысокий, с заметными паузами. Использует простые речевые модели. Допускает большое количество ошибок, иногда препятствующих пониманию прочитанного. Учащийся понял только основное содержание текста и выполнил 1/3 задания к тексту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количество грубых ошибок, часто препятствующих пониманию смысла прочитанного. Темп чтения низкий. Не владеет правилами чтения, допускает большое количество грубых ошибок, препятствующих пониманию прочитанного. Темп чтения очень низкий.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аудирования учащихся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Характеристика ответов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полностью поняли содержание текста на слух и выполнили все задания по тексту. Полное понимание (90-100%) Максимально допустимое количество смысловых ошибок (искажение, опущение, добавление информации) при ответе на вопросы к прослушанному тексту – 1. Максимальное количество грамматических ошибок – 1.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поняли содержании текста без деталей на слух и выполнили 2/3 задания. Понято более 70% содержания Максимально допустимое количество смысловых ошибок (искажение, опущение, добавление информации) при ответе на вопросы к прослушанному тексту - 2. Максимальное количество грамматических ошибок – 2.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поняли только основной смысл текста на слух с небольшим искажением деталей содержания и выполнили 1/3 задания. Понято более 50% содержания. Максимально допустимое количество смысловых ошибок (искажение, опущение, добавление информации) при ответе на вопросы к прослушанному тексту – 2. Максимальное количество грамматических ошибок – 4.</w:t>
            </w:r>
          </w:p>
          <w:p w:rsidR="00974714" w:rsidRPr="004945F3" w:rsidRDefault="005956F8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«</w:t>
            </w:r>
            <w:r w:rsidR="00974714"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не поняли содержания текста и выполнили задания по тексту не правильно. Понято менее 50% содержания. Максимально допустимое количество смысловых ошибок при ответе на вопросы к прослушанному тексту – более 3. Максимальное количество грамматических ошибок – 5.</w:t>
            </w:r>
          </w:p>
          <w:p w:rsidR="00974714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письменной работы учащихся</w:t>
            </w:r>
          </w:p>
          <w:p w:rsidR="008B6D5B" w:rsidRPr="004945F3" w:rsidRDefault="00974714" w:rsidP="005956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Объем правильно выполненных заданий (в % от общего объема работы) 5 Превышает 75% Учащийся выполнил грамматически правильно 4 задания. 4 Не превышает 65-75% Учащийся выполнил 3 задания, допустив 2-3 грамматические ошибки. 3 Не превышает 50%-65% Учащийся допустил 4-5 грамматических ошибок и выполнил 1 задание. 2 Не превышает 25% Учащийся не выполнил ни одного задания правильно.</w:t>
            </w:r>
          </w:p>
        </w:tc>
      </w:tr>
    </w:tbl>
    <w:p w:rsidR="00AD0568" w:rsidRDefault="00AD0568"/>
    <w:p w:rsidR="00AD0568" w:rsidRPr="00AD0568" w:rsidRDefault="00AD0568" w:rsidP="00AD0568"/>
    <w:p w:rsidR="003A22EB" w:rsidRDefault="003A22EB" w:rsidP="00AD056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EB" w:rsidRDefault="003A22EB" w:rsidP="00AD056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EB" w:rsidRDefault="003A22EB" w:rsidP="00AD056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EB" w:rsidRDefault="003A22EB" w:rsidP="00AD056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2EB" w:rsidRDefault="003A22EB" w:rsidP="00AD056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14" w:rsidRDefault="00F14A14" w:rsidP="00F14A14">
      <w:pPr>
        <w:spacing w:after="0" w:line="240" w:lineRule="auto"/>
        <w:jc w:val="both"/>
        <w:rPr>
          <w:sz w:val="36"/>
          <w:szCs w:val="28"/>
        </w:rPr>
      </w:pPr>
      <w:r w:rsidRPr="004D2EE6">
        <w:rPr>
          <w:sz w:val="36"/>
          <w:szCs w:val="28"/>
        </w:rPr>
        <w:t>Кален</w:t>
      </w:r>
      <w:r>
        <w:rPr>
          <w:sz w:val="36"/>
          <w:szCs w:val="28"/>
        </w:rPr>
        <w:t>дарно-тематическое планирование</w:t>
      </w:r>
    </w:p>
    <w:p w:rsidR="00F14A14" w:rsidRDefault="00F14A14" w:rsidP="00F14A14">
      <w:pPr>
        <w:spacing w:after="0" w:line="240" w:lineRule="auto"/>
        <w:jc w:val="both"/>
        <w:rPr>
          <w:sz w:val="36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7"/>
        <w:gridCol w:w="993"/>
        <w:gridCol w:w="4111"/>
        <w:gridCol w:w="850"/>
        <w:gridCol w:w="1083"/>
        <w:gridCol w:w="1043"/>
        <w:gridCol w:w="1560"/>
      </w:tblGrid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4111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14A14"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</w:tcPr>
          <w:p w:rsidR="00F14A14" w:rsidRPr="00DF4E43" w:rsidRDefault="00F14A14" w:rsidP="003D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9A7">
              <w:rPr>
                <w:rFonts w:ascii="Times New Roman" w:hAnsi="Times New Roman" w:cs="Times New Roman"/>
                <w:sz w:val="24"/>
                <w:szCs w:val="24"/>
              </w:rPr>
              <w:t>Познакомьтесь с Джоном Баркером»</w:t>
            </w:r>
          </w:p>
        </w:tc>
        <w:tc>
          <w:tcPr>
            <w:tcW w:w="850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rPr>
          <w:trHeight w:val="661"/>
        </w:trPr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тематических ЛЕ.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FF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 упр.2,3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неопределённого времени.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стр.8 упр.5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Default="009B3107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падеж существи-</w:t>
            </w:r>
          </w:p>
          <w:p w:rsidR="00C74E86" w:rsidRPr="00DF4E43" w:rsidRDefault="00C74E86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стр.9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Джона Баркера.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стр.11упр.10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Нерегулярная форма существитель-</w:t>
            </w:r>
          </w:p>
          <w:p w:rsidR="009B3107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множественного числа.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стр.12 упр.2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9B3107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Адамса.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стр.15 упр.2</w:t>
            </w:r>
          </w:p>
        </w:tc>
      </w:tr>
      <w:tr w:rsidR="009B3107" w:rsidRPr="00DF4E43" w:rsidTr="00C74E86">
        <w:tc>
          <w:tcPr>
            <w:tcW w:w="567" w:type="dxa"/>
          </w:tcPr>
          <w:p w:rsidR="009B3107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3107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B3107" w:rsidRDefault="009B3107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лексико-граммати-</w:t>
            </w:r>
          </w:p>
          <w:p w:rsidR="009B3107" w:rsidRDefault="009B3107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Ческих навыков и умений.</w:t>
            </w:r>
          </w:p>
        </w:tc>
        <w:tc>
          <w:tcPr>
            <w:tcW w:w="850" w:type="dxa"/>
          </w:tcPr>
          <w:p w:rsidR="009B3107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3107" w:rsidRDefault="00661FF3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3" w:type="dxa"/>
          </w:tcPr>
          <w:p w:rsidR="009B3107" w:rsidRPr="00DF4E43" w:rsidRDefault="009B310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107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EB">
              <w:rPr>
                <w:rFonts w:ascii="Times New Roman" w:hAnsi="Times New Roman" w:cs="Times New Roman"/>
                <w:sz w:val="24"/>
                <w:szCs w:val="24"/>
              </w:rPr>
              <w:t>стр.16 упр.4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4A14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из раздела </w:t>
            </w:r>
          </w:p>
          <w:p w:rsidR="00661FF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«Проверь себя»</w:t>
            </w:r>
          </w:p>
          <w:p w:rsidR="00F14A14" w:rsidRPr="00553E58" w:rsidRDefault="00F14A14" w:rsidP="009B3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Default="00661FF3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4C3C0B" w:rsidRDefault="00062580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14A14"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день»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Джона.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предложения.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25 упр.4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A14D0D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вопросы.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A14D0D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они делают?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DF4E43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Озёрный край.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4A14" w:rsidRDefault="00661FF3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распорядок дня.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4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14A14" w:rsidRDefault="00C74E86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из радела «Самопроверка»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14A14"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</w:t>
            </w:r>
          </w:p>
        </w:tc>
        <w:tc>
          <w:tcPr>
            <w:tcW w:w="850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661FF3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CA44D3" w:rsidRDefault="00C74E86" w:rsidP="009B3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в объектном падеже.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AF49EB" w:rsidP="00AF4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DF4E43" w:rsidRDefault="00C74E86" w:rsidP="009B31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(местоположение)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C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66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местоиме-</w:t>
            </w:r>
          </w:p>
          <w:p w:rsidR="00C74E86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C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Pr="00676A32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 Англии.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C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упр.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C74E86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предлог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 in’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C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C74E86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гостиной.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C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C6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Гостиничные номера.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B0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DF4E43" w:rsidRDefault="005F753C" w:rsidP="009B3107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Баркеров.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B0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53C" w:rsidRPr="00DF4E43" w:rsidTr="00C74E86">
        <w:tc>
          <w:tcPr>
            <w:tcW w:w="567" w:type="dxa"/>
          </w:tcPr>
          <w:p w:rsidR="005F753C" w:rsidRDefault="005F753C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F753C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F753C" w:rsidRDefault="005F753C" w:rsidP="009B3107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повторения.</w:t>
            </w:r>
          </w:p>
        </w:tc>
        <w:tc>
          <w:tcPr>
            <w:tcW w:w="850" w:type="dxa"/>
          </w:tcPr>
          <w:p w:rsidR="005F753C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753C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753C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53C" w:rsidRDefault="00062580" w:rsidP="00B0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0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53C" w:rsidRPr="00DF4E43" w:rsidTr="00C74E86">
        <w:tc>
          <w:tcPr>
            <w:tcW w:w="567" w:type="dxa"/>
          </w:tcPr>
          <w:p w:rsidR="005F753C" w:rsidRDefault="005F753C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5F753C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F753C" w:rsidRDefault="005F753C" w:rsidP="009B3107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и умений учащихся .</w:t>
            </w:r>
          </w:p>
        </w:tc>
        <w:tc>
          <w:tcPr>
            <w:tcW w:w="850" w:type="dxa"/>
          </w:tcPr>
          <w:p w:rsidR="005F753C" w:rsidRPr="00DF4E43" w:rsidRDefault="00B51F47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F753C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5F753C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53C" w:rsidRDefault="00062580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14A14" w:rsidRPr="00DF4E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</w:tcPr>
          <w:p w:rsidR="00F14A14" w:rsidRPr="00DF4E43" w:rsidRDefault="00F14A14" w:rsidP="005F753C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Я учусь в школе»</w:t>
            </w:r>
          </w:p>
        </w:tc>
        <w:tc>
          <w:tcPr>
            <w:tcW w:w="850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5F753C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370A1C" w:rsidRDefault="005F753C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«Школа»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5F753C" w:rsidP="00C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5F753C" w:rsidRDefault="005F753C" w:rsidP="009B3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Конструкция </w:t>
            </w:r>
            <w:r>
              <w:rPr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A325DF" w:rsidRDefault="00A325DF" w:rsidP="009B310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жилища.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C74E86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Pr="00DF4E43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числительные от 20 до 100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Default="00062580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DF4E43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 с конструкцией.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с конструкцией.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Антонимические пары в английском яыке.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DF4E43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в Англии.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74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415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A325DF" w:rsidRPr="00DF4E43" w:rsidTr="00C74E86">
        <w:tc>
          <w:tcPr>
            <w:tcW w:w="567" w:type="dxa"/>
          </w:tcPr>
          <w:p w:rsidR="00A325DF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325DF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самопроверки.</w:t>
            </w:r>
          </w:p>
        </w:tc>
        <w:tc>
          <w:tcPr>
            <w:tcW w:w="850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325DF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5DF" w:rsidRPr="00DF4E43" w:rsidRDefault="00062580" w:rsidP="00974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745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A325DF" w:rsidRPr="00DF4E43" w:rsidTr="00C74E86">
        <w:tc>
          <w:tcPr>
            <w:tcW w:w="567" w:type="dxa"/>
          </w:tcPr>
          <w:p w:rsidR="00A325DF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325DF" w:rsidRDefault="00A325D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чтения «День в школе»</w:t>
            </w:r>
          </w:p>
        </w:tc>
        <w:tc>
          <w:tcPr>
            <w:tcW w:w="850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325DF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A325DF" w:rsidRPr="00DF4E43" w:rsidRDefault="00A325D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5DF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74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80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111" w:type="dxa"/>
          </w:tcPr>
          <w:p w:rsidR="00F14A14" w:rsidRPr="00DF4E43" w:rsidRDefault="00E62F48" w:rsidP="009B3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еда.</w:t>
            </w:r>
          </w:p>
        </w:tc>
        <w:tc>
          <w:tcPr>
            <w:tcW w:w="850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5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DF4E43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 семьи Баркеров.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5F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1324EB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5F753C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 по теме «Продукты»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Pr="0055136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любимой еде.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DF4E43" w:rsidRDefault="00E62F48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E62F48" w:rsidRDefault="00E62F48" w:rsidP="009B3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Оборот</w:t>
            </w:r>
            <w:r w:rsidR="00CE0365">
              <w:rPr>
                <w:sz w:val="24"/>
                <w:szCs w:val="24"/>
                <w:lang w:val="en-US"/>
              </w:rPr>
              <w:t>‘w</w:t>
            </w:r>
            <w:r>
              <w:rPr>
                <w:sz w:val="24"/>
                <w:szCs w:val="24"/>
                <w:lang w:val="en-US"/>
              </w:rPr>
              <w:t>ou</w:t>
            </w:r>
            <w:r w:rsidR="00CE0365">
              <w:rPr>
                <w:sz w:val="24"/>
                <w:szCs w:val="24"/>
                <w:lang w:val="en-US"/>
              </w:rPr>
              <w:t>ld you</w:t>
            </w:r>
            <w:r>
              <w:rPr>
                <w:sz w:val="24"/>
                <w:szCs w:val="24"/>
                <w:lang w:val="en-US"/>
              </w:rPr>
              <w:t xml:space="preserve"> like…’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CE0365" w:rsidRDefault="00CE0365" w:rsidP="009B310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односложных прилагательных.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трапезы.</w:t>
            </w:r>
          </w:p>
        </w:tc>
        <w:tc>
          <w:tcPr>
            <w:tcW w:w="850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365" w:rsidRPr="00DF4E43" w:rsidTr="00C74E86">
        <w:tc>
          <w:tcPr>
            <w:tcW w:w="567" w:type="dxa"/>
          </w:tcPr>
          <w:p w:rsidR="00CE0365" w:rsidRDefault="00CE0365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E0365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0365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«Вечеринка»</w:t>
            </w:r>
          </w:p>
        </w:tc>
        <w:tc>
          <w:tcPr>
            <w:tcW w:w="850" w:type="dxa"/>
          </w:tcPr>
          <w:p w:rsidR="00CE0365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E0365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3" w:type="dxa"/>
          </w:tcPr>
          <w:p w:rsidR="00CE0365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365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4111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</w:p>
        </w:tc>
        <w:tc>
          <w:tcPr>
            <w:tcW w:w="850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40089F" w:rsidRDefault="0040089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tobe</w:t>
            </w:r>
            <w:r>
              <w:rPr>
                <w:sz w:val="24"/>
                <w:szCs w:val="24"/>
              </w:rPr>
              <w:t>в прошедшем времени.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0089F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003394" w:rsidRDefault="0040089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 Баркеров.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553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E6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003394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E62F48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4A14" w:rsidRPr="00003394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F14A14" w:rsidRPr="00003394" w:rsidRDefault="0040089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в разных городах.</w:t>
            </w:r>
          </w:p>
        </w:tc>
        <w:tc>
          <w:tcPr>
            <w:tcW w:w="850" w:type="dxa"/>
          </w:tcPr>
          <w:p w:rsidR="00F14A14" w:rsidRPr="00003394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14A14" w:rsidRPr="00DF4E43" w:rsidRDefault="00CE0365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40089F" w:rsidRDefault="0040089F" w:rsidP="00400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конструкций </w:t>
            </w:r>
            <w:r>
              <w:rPr>
                <w:sz w:val="24"/>
                <w:szCs w:val="24"/>
                <w:lang w:val="en-US"/>
              </w:rPr>
              <w:t>I like/ I would like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003394" w:rsidRDefault="0040089F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погоды.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415A61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погоды в различных географических точках.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0089F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DF4E43" w:rsidRDefault="00415A61" w:rsidP="009B3107">
            <w:pPr>
              <w:overflowPunct w:val="0"/>
              <w:autoSpaceDE w:val="0"/>
              <w:snapToGrid w:val="0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Сары в Париж.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Default="00E62F4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4A14" w:rsidRDefault="00415A61" w:rsidP="009B3107">
            <w:pPr>
              <w:overflowPunct w:val="0"/>
              <w:autoSpaceDE w:val="0"/>
              <w:snapToGrid w:val="0"/>
              <w:ind w:right="-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15A61" w:rsidP="0041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3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377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A61" w:rsidRPr="00DF4E43" w:rsidTr="00C74E86">
        <w:tc>
          <w:tcPr>
            <w:tcW w:w="567" w:type="dxa"/>
          </w:tcPr>
          <w:p w:rsidR="00415A61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15A61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15A61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850" w:type="dxa"/>
          </w:tcPr>
          <w:p w:rsidR="00415A61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15A61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415A61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A61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14A14"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выходных.</w:t>
            </w:r>
          </w:p>
        </w:tc>
        <w:tc>
          <w:tcPr>
            <w:tcW w:w="850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41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4A14" w:rsidRPr="008F6FE4" w:rsidRDefault="00415A61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глаголы в прошедшем времени.</w:t>
            </w:r>
          </w:p>
        </w:tc>
        <w:tc>
          <w:tcPr>
            <w:tcW w:w="850" w:type="dxa"/>
          </w:tcPr>
          <w:p w:rsidR="00F14A14" w:rsidRPr="00003394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4A14" w:rsidRPr="008F6FE4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событий прошлого.</w:t>
            </w:r>
          </w:p>
        </w:tc>
        <w:tc>
          <w:tcPr>
            <w:tcW w:w="850" w:type="dxa"/>
          </w:tcPr>
          <w:p w:rsidR="00F14A14" w:rsidRPr="00003394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4A14" w:rsidRPr="00DF4E43" w:rsidRDefault="006C7CEB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 в прошедшем времени.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4A14" w:rsidRPr="00DF4E43" w:rsidRDefault="006C7CEB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предложения  в прошедшем времени.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14A14" w:rsidRPr="00DF4E43" w:rsidRDefault="00F14A14" w:rsidP="006C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14A14" w:rsidRPr="00DF4E43" w:rsidRDefault="006C7CEB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вопросы в прошедшем времени.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062580" w:rsidP="002A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14A14" w:rsidRPr="00DF4E43" w:rsidRDefault="006C7CEB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6C7CEB" w:rsidP="0041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7B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2A4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14A14" w:rsidRPr="00DF4E43" w:rsidRDefault="006C7CEB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простое время.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0E5111" w:rsidRDefault="00F14A14" w:rsidP="00417B68">
            <w:pPr>
              <w:widowControl w:val="0"/>
              <w:autoSpaceDE w:val="0"/>
              <w:autoSpaceDN w:val="0"/>
              <w:adjustRightInd w:val="0"/>
              <w:spacing w:line="259" w:lineRule="exact"/>
              <w:ind w:hanging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17B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14A14" w:rsidRPr="00AF49EB" w:rsidRDefault="006C7CEB" w:rsidP="009B310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to…..</w:t>
            </w:r>
          </w:p>
        </w:tc>
        <w:tc>
          <w:tcPr>
            <w:tcW w:w="850" w:type="dxa"/>
          </w:tcPr>
          <w:p w:rsidR="00F14A14" w:rsidRPr="006C7CEB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417B6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упр2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415A61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14A14" w:rsidRPr="00DF4E43" w:rsidRDefault="00417B68" w:rsidP="00417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417B6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14A14" w:rsidRPr="00DF4E43" w:rsidTr="00C74E86">
        <w:tc>
          <w:tcPr>
            <w:tcW w:w="567" w:type="dxa"/>
          </w:tcPr>
          <w:p w:rsidR="00F14A14" w:rsidRPr="00DF4E43" w:rsidRDefault="00F14A14" w:rsidP="0041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F14A14" w:rsidRPr="00DF4E43" w:rsidRDefault="00417B68" w:rsidP="009B3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 летние каникулы.</w:t>
            </w:r>
          </w:p>
        </w:tc>
        <w:tc>
          <w:tcPr>
            <w:tcW w:w="850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14A14" w:rsidRPr="00DF4E43" w:rsidRDefault="006C7CEB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3" w:type="dxa"/>
          </w:tcPr>
          <w:p w:rsidR="00F14A14" w:rsidRPr="00DF4E43" w:rsidRDefault="00F14A14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A14" w:rsidRPr="00DF4E43" w:rsidRDefault="00417B68" w:rsidP="009B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D0568" w:rsidRPr="00AD0568" w:rsidRDefault="00AD0568" w:rsidP="00F14A14">
      <w:pPr>
        <w:tabs>
          <w:tab w:val="left" w:pos="2985"/>
        </w:tabs>
        <w:jc w:val="center"/>
      </w:pPr>
    </w:p>
    <w:sectPr w:rsidR="00AD0568" w:rsidRPr="00AD0568" w:rsidSect="00A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34E8"/>
    <w:rsid w:val="0004423A"/>
    <w:rsid w:val="00062580"/>
    <w:rsid w:val="000E5111"/>
    <w:rsid w:val="00177B1E"/>
    <w:rsid w:val="002A4042"/>
    <w:rsid w:val="002A5CEF"/>
    <w:rsid w:val="002C6FBA"/>
    <w:rsid w:val="002D02E6"/>
    <w:rsid w:val="002E1C66"/>
    <w:rsid w:val="00346457"/>
    <w:rsid w:val="00377761"/>
    <w:rsid w:val="00392A7C"/>
    <w:rsid w:val="003A22EB"/>
    <w:rsid w:val="003D79A7"/>
    <w:rsid w:val="003F039C"/>
    <w:rsid w:val="0040089F"/>
    <w:rsid w:val="0040487A"/>
    <w:rsid w:val="00415A61"/>
    <w:rsid w:val="00417B68"/>
    <w:rsid w:val="00422AB0"/>
    <w:rsid w:val="004945F3"/>
    <w:rsid w:val="00504076"/>
    <w:rsid w:val="0051526E"/>
    <w:rsid w:val="00542C86"/>
    <w:rsid w:val="00553BAC"/>
    <w:rsid w:val="00590532"/>
    <w:rsid w:val="005956F8"/>
    <w:rsid w:val="005F753C"/>
    <w:rsid w:val="00606FFB"/>
    <w:rsid w:val="00615A9B"/>
    <w:rsid w:val="00661FF3"/>
    <w:rsid w:val="006634E8"/>
    <w:rsid w:val="00674993"/>
    <w:rsid w:val="00692A8D"/>
    <w:rsid w:val="006C7CEB"/>
    <w:rsid w:val="0073353E"/>
    <w:rsid w:val="0074150D"/>
    <w:rsid w:val="00762063"/>
    <w:rsid w:val="00772BF1"/>
    <w:rsid w:val="00783EC6"/>
    <w:rsid w:val="007C1FF3"/>
    <w:rsid w:val="00811A12"/>
    <w:rsid w:val="00821804"/>
    <w:rsid w:val="008A334D"/>
    <w:rsid w:val="008B6D5B"/>
    <w:rsid w:val="008F3075"/>
    <w:rsid w:val="008F734E"/>
    <w:rsid w:val="00943F64"/>
    <w:rsid w:val="00974599"/>
    <w:rsid w:val="00974714"/>
    <w:rsid w:val="00980E44"/>
    <w:rsid w:val="009B3107"/>
    <w:rsid w:val="009C680D"/>
    <w:rsid w:val="009D6961"/>
    <w:rsid w:val="009E7540"/>
    <w:rsid w:val="00A325DF"/>
    <w:rsid w:val="00A4118E"/>
    <w:rsid w:val="00A80860"/>
    <w:rsid w:val="00AD0568"/>
    <w:rsid w:val="00AF49EB"/>
    <w:rsid w:val="00AF4FFB"/>
    <w:rsid w:val="00B0110C"/>
    <w:rsid w:val="00B03E47"/>
    <w:rsid w:val="00B51F47"/>
    <w:rsid w:val="00B924BB"/>
    <w:rsid w:val="00C36F22"/>
    <w:rsid w:val="00C519C9"/>
    <w:rsid w:val="00C74E86"/>
    <w:rsid w:val="00C825AC"/>
    <w:rsid w:val="00CE0365"/>
    <w:rsid w:val="00CF7415"/>
    <w:rsid w:val="00D87085"/>
    <w:rsid w:val="00DC6D3A"/>
    <w:rsid w:val="00E62F48"/>
    <w:rsid w:val="00EC39D1"/>
    <w:rsid w:val="00EF387B"/>
    <w:rsid w:val="00F0099A"/>
    <w:rsid w:val="00F032FD"/>
    <w:rsid w:val="00F14A14"/>
    <w:rsid w:val="00F8113B"/>
    <w:rsid w:val="00F854BE"/>
    <w:rsid w:val="00F91989"/>
    <w:rsid w:val="00FA5B87"/>
    <w:rsid w:val="00FC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634E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6634E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15A9B"/>
    <w:pPr>
      <w:ind w:left="720"/>
      <w:contextualSpacing/>
    </w:pPr>
    <w:rPr>
      <w:rFonts w:eastAsiaTheme="minorHAnsi"/>
      <w:lang w:eastAsia="en-US"/>
    </w:rPr>
  </w:style>
  <w:style w:type="paragraph" w:customStyle="1" w:styleId="Style16">
    <w:name w:val="Style16"/>
    <w:basedOn w:val="a"/>
    <w:rsid w:val="00F854BE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7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714"/>
  </w:style>
  <w:style w:type="table" w:styleId="a5">
    <w:name w:val="Table Grid"/>
    <w:basedOn w:val="a1"/>
    <w:uiPriority w:val="59"/>
    <w:rsid w:val="00F1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</dc:creator>
  <cp:keywords/>
  <dc:description/>
  <cp:lastModifiedBy>Тарбес_Л</cp:lastModifiedBy>
  <cp:revision>34</cp:revision>
  <dcterms:created xsi:type="dcterms:W3CDTF">2016-10-02T22:12:00Z</dcterms:created>
  <dcterms:modified xsi:type="dcterms:W3CDTF">2019-04-06T00:03:00Z</dcterms:modified>
</cp:coreProperties>
</file>