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79"/>
      </w:tblGrid>
      <w:tr w:rsidR="00C164E5" w:rsidRPr="00C164E5" w14:paraId="004F1D93" w14:textId="77777777" w:rsidTr="00AA4C8C">
        <w:tc>
          <w:tcPr>
            <w:tcW w:w="4786" w:type="dxa"/>
          </w:tcPr>
          <w:p w14:paraId="7DFC461B" w14:textId="77777777" w:rsidR="00C164E5" w:rsidRPr="00C164E5" w:rsidRDefault="00C164E5" w:rsidP="00A03B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64E5">
              <w:rPr>
                <w:sz w:val="28"/>
                <w:szCs w:val="28"/>
              </w:rPr>
              <w:t>Принято</w:t>
            </w:r>
          </w:p>
          <w:p w14:paraId="521A6D6C" w14:textId="77777777" w:rsidR="00C164E5" w:rsidRPr="00C164E5" w:rsidRDefault="00C164E5" w:rsidP="00A03B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64E5">
              <w:rPr>
                <w:sz w:val="28"/>
                <w:szCs w:val="28"/>
              </w:rPr>
              <w:t xml:space="preserve">педагогическим советом школы </w:t>
            </w:r>
          </w:p>
          <w:p w14:paraId="5AE4AC90" w14:textId="77777777" w:rsidR="00C164E5" w:rsidRPr="00C164E5" w:rsidRDefault="00C164E5" w:rsidP="00A03B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64E5">
              <w:rPr>
                <w:sz w:val="28"/>
                <w:szCs w:val="28"/>
              </w:rPr>
              <w:t>«30» августа 2018г.</w:t>
            </w:r>
          </w:p>
          <w:p w14:paraId="11BCF279" w14:textId="77777777" w:rsidR="00C164E5" w:rsidRPr="00C164E5" w:rsidRDefault="00C164E5" w:rsidP="00A03B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64E5">
              <w:rPr>
                <w:sz w:val="28"/>
                <w:szCs w:val="28"/>
              </w:rPr>
              <w:t xml:space="preserve">Протокол № 1 </w:t>
            </w:r>
          </w:p>
          <w:p w14:paraId="18AEBD7D" w14:textId="77777777" w:rsidR="00C164E5" w:rsidRPr="00C164E5" w:rsidRDefault="00C164E5" w:rsidP="00A03B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14:paraId="02A81A5D" w14:textId="77777777" w:rsidR="00C164E5" w:rsidRPr="00C164E5" w:rsidRDefault="00AA4C8C" w:rsidP="00A03BEF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96761C" wp14:editId="463DDA0D">
                  <wp:simplePos x="0" y="0"/>
                  <wp:positionH relativeFrom="column">
                    <wp:posOffset>-570549</wp:posOffset>
                  </wp:positionH>
                  <wp:positionV relativeFrom="paragraph">
                    <wp:posOffset>-188405</wp:posOffset>
                  </wp:positionV>
                  <wp:extent cx="1746000" cy="1710000"/>
                  <wp:effectExtent l="0" t="0" r="0" b="0"/>
                  <wp:wrapNone/>
                  <wp:docPr id="2" name="Изображение 2" descr="../../../Volumes/Untitled/ПРОВЕРКА%20НА%20САЙТ/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Volumes/Untitled/ПРОВЕРКА%20НА%20САЙТ/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3362">
                            <a:off x="0" y="0"/>
                            <a:ext cx="1746000" cy="17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32BD">
              <w:rPr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4DE3024F" wp14:editId="18DC6585">
                  <wp:simplePos x="0" y="0"/>
                  <wp:positionH relativeFrom="column">
                    <wp:posOffset>659863</wp:posOffset>
                  </wp:positionH>
                  <wp:positionV relativeFrom="paragraph">
                    <wp:posOffset>86897</wp:posOffset>
                  </wp:positionV>
                  <wp:extent cx="1368000" cy="1036800"/>
                  <wp:effectExtent l="0" t="0" r="0" b="0"/>
                  <wp:wrapNone/>
                  <wp:docPr id="1" name="Изображение 1" descr="../../../Volumes/Untitled/ПРОВЕРКА%20НА%20САЙТ/111/Без%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Volumes/Untitled/ПРОВЕРКА%20НА%20САЙТ/111/Без%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0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64E5" w:rsidRPr="00C164E5">
              <w:rPr>
                <w:sz w:val="28"/>
                <w:szCs w:val="28"/>
              </w:rPr>
              <w:t>УТВЕРЖДАЮ</w:t>
            </w:r>
          </w:p>
          <w:p w14:paraId="06080CDF" w14:textId="77777777" w:rsidR="00C164E5" w:rsidRPr="00C164E5" w:rsidRDefault="00C164E5" w:rsidP="00A03BEF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164E5">
              <w:rPr>
                <w:sz w:val="28"/>
                <w:szCs w:val="28"/>
              </w:rPr>
              <w:t xml:space="preserve">Директор МБОУ Николаевская СШ </w:t>
            </w:r>
          </w:p>
          <w:p w14:paraId="7DE28B7F" w14:textId="77777777" w:rsidR="00C164E5" w:rsidRPr="00C164E5" w:rsidRDefault="00C164E5" w:rsidP="00A03BEF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164E5">
              <w:rPr>
                <w:sz w:val="28"/>
                <w:szCs w:val="28"/>
              </w:rPr>
              <w:t>____________</w:t>
            </w:r>
            <w:proofErr w:type="spellStart"/>
            <w:r w:rsidRPr="00C164E5">
              <w:rPr>
                <w:sz w:val="28"/>
                <w:szCs w:val="28"/>
              </w:rPr>
              <w:t>О.В.Муравьёва</w:t>
            </w:r>
            <w:proofErr w:type="spellEnd"/>
          </w:p>
          <w:p w14:paraId="770E78B7" w14:textId="77777777" w:rsidR="00C164E5" w:rsidRPr="00C164E5" w:rsidRDefault="00C164E5" w:rsidP="00A03BEF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164E5">
              <w:rPr>
                <w:sz w:val="28"/>
                <w:szCs w:val="28"/>
              </w:rPr>
              <w:t>Приказ № 01/26</w:t>
            </w:r>
          </w:p>
          <w:p w14:paraId="013A03A3" w14:textId="77777777" w:rsidR="00C164E5" w:rsidRPr="00C164E5" w:rsidRDefault="00C164E5" w:rsidP="00A03BEF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164E5">
              <w:rPr>
                <w:sz w:val="28"/>
                <w:szCs w:val="28"/>
              </w:rPr>
              <w:t xml:space="preserve">«03» сентября 2018 г </w:t>
            </w:r>
          </w:p>
          <w:p w14:paraId="29AA4122" w14:textId="77777777" w:rsidR="00C164E5" w:rsidRPr="00C164E5" w:rsidRDefault="00C164E5" w:rsidP="00A03BEF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14:paraId="039182AF" w14:textId="77777777" w:rsidR="00C164E5" w:rsidRPr="00C164E5" w:rsidRDefault="00C164E5" w:rsidP="00A03BEF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14:paraId="762E4FC0" w14:textId="77777777" w:rsidR="00C164E5" w:rsidRPr="00C164E5" w:rsidRDefault="00BA311D" w:rsidP="00C164E5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C164E5">
        <w:rPr>
          <w:rFonts w:ascii="Times New Roman,Bold" w:hAnsi="Times New Roman,Bold"/>
          <w:b/>
          <w:sz w:val="28"/>
          <w:szCs w:val="28"/>
        </w:rPr>
        <w:t>ПОЛОЖЕНИЕ</w:t>
      </w:r>
    </w:p>
    <w:p w14:paraId="69B67BE9" w14:textId="77777777" w:rsidR="00BA311D" w:rsidRPr="00C164E5" w:rsidRDefault="00BA311D" w:rsidP="00C164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164E5">
        <w:rPr>
          <w:rFonts w:ascii="Times New Roman,Bold" w:hAnsi="Times New Roman,Bold"/>
          <w:b/>
          <w:sz w:val="28"/>
          <w:szCs w:val="28"/>
        </w:rPr>
        <w:t>О ЯЗЫКЕ ОБУЧЕНИЯ И ВОСПИТАНИЯ</w:t>
      </w:r>
    </w:p>
    <w:p w14:paraId="18BC93B5" w14:textId="77777777" w:rsidR="00BA311D" w:rsidRDefault="00BA311D" w:rsidP="00C164E5">
      <w:pPr>
        <w:pStyle w:val="a3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C164E5">
        <w:rPr>
          <w:rFonts w:ascii="Times New Roman,Bold" w:hAnsi="Times New Roman,Bold"/>
          <w:sz w:val="28"/>
          <w:szCs w:val="28"/>
        </w:rPr>
        <w:t>Муниципального бюджетного об</w:t>
      </w:r>
      <w:r w:rsidR="005F075A" w:rsidRPr="00C164E5">
        <w:rPr>
          <w:rFonts w:ascii="Times New Roman,Bold" w:hAnsi="Times New Roman,Bold"/>
          <w:sz w:val="28"/>
          <w:szCs w:val="28"/>
        </w:rPr>
        <w:t>щеобразовател</w:t>
      </w:r>
      <w:r w:rsidR="00C164E5">
        <w:rPr>
          <w:rFonts w:ascii="Times New Roman,Bold" w:hAnsi="Times New Roman,Bold"/>
          <w:sz w:val="28"/>
          <w:szCs w:val="28"/>
        </w:rPr>
        <w:t xml:space="preserve">ьного учреждения «Николаевская </w:t>
      </w:r>
      <w:r w:rsidRPr="00C164E5">
        <w:rPr>
          <w:rFonts w:ascii="Times New Roman,Bold" w:hAnsi="Times New Roman,Bold"/>
          <w:sz w:val="28"/>
          <w:szCs w:val="28"/>
        </w:rPr>
        <w:t>средняя школа»</w:t>
      </w:r>
      <w:bookmarkStart w:id="0" w:name="_GoBack"/>
      <w:bookmarkEnd w:id="0"/>
      <w:r w:rsidRPr="00C164E5">
        <w:rPr>
          <w:rFonts w:ascii="MingLiU" w:eastAsia="MingLiU" w:hAnsi="MingLiU" w:cs="MingLiU"/>
          <w:sz w:val="28"/>
          <w:szCs w:val="28"/>
        </w:rPr>
        <w:br/>
      </w:r>
      <w:r w:rsidRPr="00C164E5">
        <w:rPr>
          <w:rFonts w:ascii="Times New Roman,Bold" w:hAnsi="Times New Roman,Bold"/>
          <w:sz w:val="28"/>
          <w:szCs w:val="28"/>
        </w:rPr>
        <w:t xml:space="preserve">(МБОУ </w:t>
      </w:r>
      <w:r w:rsidR="005F075A" w:rsidRPr="00C164E5">
        <w:rPr>
          <w:rFonts w:ascii="Times New Roman,Bold" w:hAnsi="Times New Roman,Bold"/>
          <w:sz w:val="28"/>
          <w:szCs w:val="28"/>
        </w:rPr>
        <w:t xml:space="preserve">Николаевская </w:t>
      </w:r>
      <w:r w:rsidRPr="00C164E5">
        <w:rPr>
          <w:rFonts w:ascii="Times New Roman,Bold" w:hAnsi="Times New Roman,Bold"/>
          <w:sz w:val="28"/>
          <w:szCs w:val="28"/>
        </w:rPr>
        <w:t>СШ)</w:t>
      </w:r>
    </w:p>
    <w:p w14:paraId="157B361D" w14:textId="77777777" w:rsidR="00C164E5" w:rsidRPr="00C164E5" w:rsidRDefault="00C164E5" w:rsidP="00C164E5">
      <w:pPr>
        <w:pStyle w:val="a3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32D7A238" w14:textId="77777777" w:rsidR="00BA311D" w:rsidRDefault="00BA311D" w:rsidP="00C164E5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C164E5">
        <w:rPr>
          <w:rFonts w:ascii="Times New Roman,Bold" w:hAnsi="Times New Roman,Bold"/>
          <w:sz w:val="28"/>
          <w:szCs w:val="28"/>
        </w:rPr>
        <w:t xml:space="preserve">1. Общие положения </w:t>
      </w:r>
    </w:p>
    <w:p w14:paraId="15771437" w14:textId="77777777" w:rsidR="00C164E5" w:rsidRPr="00C164E5" w:rsidRDefault="00C164E5" w:rsidP="00C164E5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14:paraId="144F3B9A" w14:textId="77777777" w:rsidR="00BA311D" w:rsidRPr="00C164E5" w:rsidRDefault="00BA311D" w:rsidP="00C164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4E5">
        <w:rPr>
          <w:sz w:val="28"/>
          <w:szCs w:val="28"/>
        </w:rPr>
        <w:t xml:space="preserve">1.1. Настоящее положение о языке обучения и воспитания (далее – положение) разработано в соответствии Федеральным законом от 29.12.2012 </w:t>
      </w:r>
      <w:r w:rsidR="00C164E5">
        <w:rPr>
          <w:sz w:val="28"/>
          <w:szCs w:val="28"/>
        </w:rPr>
        <w:t>№</w:t>
      </w:r>
      <w:r w:rsidRPr="00C164E5">
        <w:rPr>
          <w:sz w:val="28"/>
          <w:szCs w:val="28"/>
        </w:rPr>
        <w:t xml:space="preserve"> 273-ФЗ «Об образовании в </w:t>
      </w:r>
      <w:proofErr w:type="spellStart"/>
      <w:r w:rsidRPr="00C164E5">
        <w:rPr>
          <w:sz w:val="28"/>
          <w:szCs w:val="28"/>
        </w:rPr>
        <w:t>Российскои</w:t>
      </w:r>
      <w:proofErr w:type="spellEnd"/>
      <w:r w:rsidRPr="00C164E5">
        <w:rPr>
          <w:sz w:val="28"/>
          <w:szCs w:val="28"/>
        </w:rPr>
        <w:t xml:space="preserve">̆ Федерации», уставом </w:t>
      </w:r>
      <w:r w:rsidR="00C164E5">
        <w:rPr>
          <w:sz w:val="28"/>
          <w:szCs w:val="28"/>
        </w:rPr>
        <w:t>МБОУ</w:t>
      </w:r>
      <w:r w:rsidRPr="00C164E5">
        <w:rPr>
          <w:sz w:val="28"/>
          <w:szCs w:val="28"/>
        </w:rPr>
        <w:t xml:space="preserve"> </w:t>
      </w:r>
      <w:r w:rsidR="005F075A" w:rsidRPr="00C164E5">
        <w:rPr>
          <w:sz w:val="28"/>
          <w:szCs w:val="28"/>
        </w:rPr>
        <w:t xml:space="preserve">Николаевская </w:t>
      </w:r>
      <w:r w:rsidR="00C164E5">
        <w:rPr>
          <w:sz w:val="28"/>
          <w:szCs w:val="28"/>
        </w:rPr>
        <w:t>СШ</w:t>
      </w:r>
      <w:r w:rsidRPr="00C164E5">
        <w:rPr>
          <w:sz w:val="28"/>
          <w:szCs w:val="28"/>
        </w:rPr>
        <w:t xml:space="preserve"> (далее – школа). </w:t>
      </w:r>
    </w:p>
    <w:p w14:paraId="3EAE5092" w14:textId="77777777" w:rsidR="00BA311D" w:rsidRDefault="00BA311D" w:rsidP="00C164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4E5">
        <w:rPr>
          <w:sz w:val="28"/>
          <w:szCs w:val="28"/>
        </w:rPr>
        <w:t xml:space="preserve">1.2. Положение устанавливает язык образования и порядок его выбора родителями (законными представителями) несовершеннолетних обучающихся при приеме на обучение по образовательным программам начального общего и основного общего образования в пределах </w:t>
      </w:r>
      <w:proofErr w:type="spellStart"/>
      <w:r w:rsidRPr="00C164E5">
        <w:rPr>
          <w:sz w:val="28"/>
          <w:szCs w:val="28"/>
        </w:rPr>
        <w:t>возможностеи</w:t>
      </w:r>
      <w:proofErr w:type="spellEnd"/>
      <w:r w:rsidRPr="00C164E5">
        <w:rPr>
          <w:sz w:val="28"/>
          <w:szCs w:val="28"/>
        </w:rPr>
        <w:t xml:space="preserve">̆ школы. </w:t>
      </w:r>
    </w:p>
    <w:p w14:paraId="4055D1C6" w14:textId="77777777" w:rsidR="00C164E5" w:rsidRPr="00C164E5" w:rsidRDefault="00C164E5" w:rsidP="00C164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75D5F83" w14:textId="77777777" w:rsidR="00BA311D" w:rsidRDefault="00BA311D" w:rsidP="00C164E5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C164E5">
        <w:rPr>
          <w:rFonts w:ascii="Times New Roman,Bold" w:hAnsi="Times New Roman,Bold"/>
          <w:sz w:val="28"/>
          <w:szCs w:val="28"/>
        </w:rPr>
        <w:t xml:space="preserve">2. Язык обучения </w:t>
      </w:r>
    </w:p>
    <w:p w14:paraId="1426027A" w14:textId="77777777" w:rsidR="00C164E5" w:rsidRPr="00C164E5" w:rsidRDefault="00C164E5" w:rsidP="00C164E5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14:paraId="1139CCA7" w14:textId="77777777" w:rsidR="00BA311D" w:rsidRPr="00C164E5" w:rsidRDefault="00BA311D" w:rsidP="00C164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4E5">
        <w:rPr>
          <w:sz w:val="28"/>
          <w:szCs w:val="28"/>
        </w:rPr>
        <w:t xml:space="preserve">2.1. Образовательная деятельность в школе осуществляется на государственном языке – русском. </w:t>
      </w:r>
    </w:p>
    <w:p w14:paraId="716CDD56" w14:textId="77777777" w:rsidR="00BA311D" w:rsidRPr="00C164E5" w:rsidRDefault="00BA311D" w:rsidP="00C164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4E5">
        <w:rPr>
          <w:sz w:val="28"/>
          <w:szCs w:val="28"/>
        </w:rPr>
        <w:t xml:space="preserve">2.2. Преподавание и изучение государственного русского языка осуществляется в объеме установленными федеральными государственными образовательными стандартами. </w:t>
      </w:r>
    </w:p>
    <w:p w14:paraId="78740EB2" w14:textId="77777777" w:rsidR="00BA311D" w:rsidRPr="00C164E5" w:rsidRDefault="00BA311D" w:rsidP="00C164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4E5">
        <w:rPr>
          <w:sz w:val="28"/>
          <w:szCs w:val="28"/>
        </w:rPr>
        <w:t xml:space="preserve">2.3. В школе вводится преподавание и изучение родного языка из числа языков народов </w:t>
      </w:r>
      <w:proofErr w:type="spellStart"/>
      <w:r w:rsidRPr="00C164E5">
        <w:rPr>
          <w:sz w:val="28"/>
          <w:szCs w:val="28"/>
        </w:rPr>
        <w:t>Российскои</w:t>
      </w:r>
      <w:proofErr w:type="spellEnd"/>
      <w:r w:rsidRPr="00C164E5">
        <w:rPr>
          <w:sz w:val="28"/>
          <w:szCs w:val="28"/>
        </w:rPr>
        <w:t xml:space="preserve">̆ Федерации – русского языка. </w:t>
      </w:r>
    </w:p>
    <w:p w14:paraId="1764B695" w14:textId="77777777" w:rsidR="00BA311D" w:rsidRPr="00C164E5" w:rsidRDefault="00BA311D" w:rsidP="00C164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4E5">
        <w:rPr>
          <w:sz w:val="28"/>
          <w:szCs w:val="28"/>
        </w:rPr>
        <w:t>2.4. Выбор изучаемого языка по предмету «</w:t>
      </w:r>
      <w:proofErr w:type="spellStart"/>
      <w:r w:rsidRPr="00C164E5">
        <w:rPr>
          <w:sz w:val="28"/>
          <w:szCs w:val="28"/>
        </w:rPr>
        <w:t>Роднои</w:t>
      </w:r>
      <w:proofErr w:type="spellEnd"/>
      <w:r w:rsidRPr="00C164E5">
        <w:rPr>
          <w:sz w:val="28"/>
          <w:szCs w:val="28"/>
        </w:rPr>
        <w:t xml:space="preserve">̆ язык» и языка обучения по предметам «Литературное чтение на родном языке», «Родная литература» осуществляется по заявлениям </w:t>
      </w:r>
      <w:proofErr w:type="spellStart"/>
      <w:r w:rsidRPr="00C164E5">
        <w:rPr>
          <w:sz w:val="28"/>
          <w:szCs w:val="28"/>
        </w:rPr>
        <w:t>родителеи</w:t>
      </w:r>
      <w:proofErr w:type="spellEnd"/>
      <w:r w:rsidRPr="00C164E5">
        <w:rPr>
          <w:sz w:val="28"/>
          <w:szCs w:val="28"/>
        </w:rPr>
        <w:t xml:space="preserve">̆ (законных </w:t>
      </w:r>
      <w:proofErr w:type="spellStart"/>
      <w:r w:rsidRPr="00C164E5">
        <w:rPr>
          <w:sz w:val="28"/>
          <w:szCs w:val="28"/>
        </w:rPr>
        <w:t>представителеи</w:t>
      </w:r>
      <w:proofErr w:type="spellEnd"/>
      <w:r w:rsidRPr="00C164E5">
        <w:rPr>
          <w:sz w:val="28"/>
          <w:szCs w:val="28"/>
        </w:rPr>
        <w:t xml:space="preserve">̆) несовершеннолетних обучающихся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образования. </w:t>
      </w:r>
    </w:p>
    <w:p w14:paraId="0DBD259C" w14:textId="77777777" w:rsidR="00C164E5" w:rsidRDefault="00BA311D" w:rsidP="00C164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4E5">
        <w:rPr>
          <w:sz w:val="28"/>
          <w:szCs w:val="28"/>
        </w:rPr>
        <w:t>2.5. В рамках имеющих государственную аккредитацию образовательных программ Школа осуществляет преподавание и изучение иностранного языка</w:t>
      </w:r>
      <w:r w:rsidR="00C164E5">
        <w:rPr>
          <w:sz w:val="28"/>
          <w:szCs w:val="28"/>
        </w:rPr>
        <w:t>:</w:t>
      </w:r>
    </w:p>
    <w:p w14:paraId="2C587CFB" w14:textId="77777777" w:rsidR="00BA311D" w:rsidRPr="00C164E5" w:rsidRDefault="00BA311D" w:rsidP="00C164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4E5">
        <w:rPr>
          <w:sz w:val="28"/>
          <w:szCs w:val="28"/>
        </w:rPr>
        <w:t xml:space="preserve"> - </w:t>
      </w:r>
      <w:proofErr w:type="spellStart"/>
      <w:r w:rsidRPr="00C164E5">
        <w:rPr>
          <w:sz w:val="28"/>
          <w:szCs w:val="28"/>
        </w:rPr>
        <w:t>английского</w:t>
      </w:r>
      <w:proofErr w:type="spellEnd"/>
      <w:r w:rsidRPr="00C164E5">
        <w:rPr>
          <w:sz w:val="28"/>
          <w:szCs w:val="28"/>
        </w:rPr>
        <w:t xml:space="preserve">. </w:t>
      </w:r>
    </w:p>
    <w:p w14:paraId="59BF8292" w14:textId="77777777" w:rsidR="00BA311D" w:rsidRDefault="00BA311D" w:rsidP="00C164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4E5">
        <w:rPr>
          <w:sz w:val="28"/>
          <w:szCs w:val="28"/>
        </w:rPr>
        <w:lastRenderedPageBreak/>
        <w:t xml:space="preserve">2.6. В рамках дополнительных образовательных программ по запросу участников образовательных отношений школа вправе организовать обучение иным иностранным языкам. Язык обучения по дополнительным образовательным программам, а также основные характеристики образования определяются </w:t>
      </w:r>
      <w:proofErr w:type="spellStart"/>
      <w:r w:rsidRPr="00C164E5">
        <w:rPr>
          <w:sz w:val="28"/>
          <w:szCs w:val="28"/>
        </w:rPr>
        <w:t>школои</w:t>
      </w:r>
      <w:proofErr w:type="spellEnd"/>
      <w:r w:rsidRPr="00C164E5">
        <w:rPr>
          <w:sz w:val="28"/>
          <w:szCs w:val="28"/>
        </w:rPr>
        <w:t xml:space="preserve">̆ в соответствующих дополнительных образовательных программах. </w:t>
      </w:r>
    </w:p>
    <w:p w14:paraId="23010FA1" w14:textId="77777777" w:rsidR="00C164E5" w:rsidRPr="00C164E5" w:rsidRDefault="00C164E5" w:rsidP="00C164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AC15F3D" w14:textId="77777777" w:rsidR="00BA311D" w:rsidRDefault="00BA311D" w:rsidP="00C164E5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C164E5">
        <w:rPr>
          <w:rFonts w:ascii="Times New Roman,Bold" w:hAnsi="Times New Roman,Bold"/>
          <w:sz w:val="28"/>
          <w:szCs w:val="28"/>
        </w:rPr>
        <w:t xml:space="preserve">3. Организация </w:t>
      </w:r>
      <w:proofErr w:type="spellStart"/>
      <w:r w:rsidRPr="00C164E5">
        <w:rPr>
          <w:rFonts w:ascii="Times New Roman,Bold" w:hAnsi="Times New Roman,Bold"/>
          <w:sz w:val="28"/>
          <w:szCs w:val="28"/>
        </w:rPr>
        <w:t>образовательнои</w:t>
      </w:r>
      <w:proofErr w:type="spellEnd"/>
      <w:r w:rsidRPr="00C164E5">
        <w:rPr>
          <w:rFonts w:ascii="Times New Roman,Bold" w:hAnsi="Times New Roman,Bold"/>
          <w:sz w:val="28"/>
          <w:szCs w:val="28"/>
        </w:rPr>
        <w:t xml:space="preserve">̆ деятельности </w:t>
      </w:r>
    </w:p>
    <w:p w14:paraId="676F9980" w14:textId="77777777" w:rsidR="00C164E5" w:rsidRPr="00C164E5" w:rsidRDefault="00C164E5" w:rsidP="00C164E5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14:paraId="3F60A488" w14:textId="77777777" w:rsidR="00BA311D" w:rsidRPr="00C164E5" w:rsidRDefault="00BA311D" w:rsidP="00C164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4E5">
        <w:rPr>
          <w:sz w:val="28"/>
          <w:szCs w:val="28"/>
        </w:rPr>
        <w:t xml:space="preserve">3.1. </w:t>
      </w:r>
      <w:proofErr w:type="spellStart"/>
      <w:r w:rsidRPr="00C164E5">
        <w:rPr>
          <w:sz w:val="28"/>
          <w:szCs w:val="28"/>
        </w:rPr>
        <w:t>Государственныи</w:t>
      </w:r>
      <w:proofErr w:type="spellEnd"/>
      <w:r w:rsidRPr="00C164E5">
        <w:rPr>
          <w:sz w:val="28"/>
          <w:szCs w:val="28"/>
        </w:rPr>
        <w:t xml:space="preserve">̆ </w:t>
      </w:r>
      <w:proofErr w:type="spellStart"/>
      <w:r w:rsidRPr="00C164E5">
        <w:rPr>
          <w:sz w:val="28"/>
          <w:szCs w:val="28"/>
        </w:rPr>
        <w:t>русскии</w:t>
      </w:r>
      <w:proofErr w:type="spellEnd"/>
      <w:r w:rsidRPr="00C164E5">
        <w:rPr>
          <w:sz w:val="28"/>
          <w:szCs w:val="28"/>
        </w:rPr>
        <w:t>̆ язык изучается в рамках предметов «</w:t>
      </w:r>
      <w:proofErr w:type="spellStart"/>
      <w:r w:rsidRPr="00C164E5">
        <w:rPr>
          <w:sz w:val="28"/>
          <w:szCs w:val="28"/>
        </w:rPr>
        <w:t>Русскии</w:t>
      </w:r>
      <w:proofErr w:type="spellEnd"/>
      <w:r w:rsidRPr="00C164E5">
        <w:rPr>
          <w:sz w:val="28"/>
          <w:szCs w:val="28"/>
        </w:rPr>
        <w:t>̆ язык», «</w:t>
      </w:r>
      <w:proofErr w:type="spellStart"/>
      <w:r w:rsidRPr="00C164E5">
        <w:rPr>
          <w:sz w:val="28"/>
          <w:szCs w:val="28"/>
        </w:rPr>
        <w:t>Роднои</w:t>
      </w:r>
      <w:proofErr w:type="spellEnd"/>
      <w:r w:rsidRPr="00C164E5">
        <w:rPr>
          <w:sz w:val="28"/>
          <w:szCs w:val="28"/>
        </w:rPr>
        <w:t xml:space="preserve">̆ язык». На русском языке преподаются предметы «Литературное чтение», «Литература», «Литературное чтение на родном языке», «Родная литература». </w:t>
      </w:r>
    </w:p>
    <w:p w14:paraId="7994D7DC" w14:textId="77777777" w:rsidR="00BA311D" w:rsidRPr="00C164E5" w:rsidRDefault="00BA311D" w:rsidP="00C164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4E5">
        <w:rPr>
          <w:sz w:val="28"/>
          <w:szCs w:val="28"/>
        </w:rPr>
        <w:t>3.</w:t>
      </w:r>
      <w:r w:rsidR="00C164E5">
        <w:rPr>
          <w:sz w:val="28"/>
          <w:szCs w:val="28"/>
        </w:rPr>
        <w:t>2</w:t>
      </w:r>
      <w:r w:rsidRPr="00C164E5">
        <w:rPr>
          <w:sz w:val="28"/>
          <w:szCs w:val="28"/>
        </w:rPr>
        <w:t xml:space="preserve">. Преподавание и изучение государственного языка, родного языка – русского языка - из числа языков народов </w:t>
      </w:r>
      <w:proofErr w:type="spellStart"/>
      <w:r w:rsidRPr="00C164E5">
        <w:rPr>
          <w:sz w:val="28"/>
          <w:szCs w:val="28"/>
        </w:rPr>
        <w:t>Российскои</w:t>
      </w:r>
      <w:proofErr w:type="spellEnd"/>
      <w:r w:rsidRPr="00C164E5">
        <w:rPr>
          <w:sz w:val="28"/>
          <w:szCs w:val="28"/>
        </w:rPr>
        <w:t xml:space="preserve">̆ Федерации,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 </w:t>
      </w:r>
    </w:p>
    <w:p w14:paraId="5E2A06AF" w14:textId="77777777" w:rsidR="00BA311D" w:rsidRPr="00C164E5" w:rsidRDefault="00C164E5" w:rsidP="00C164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A311D" w:rsidRPr="00C164E5">
        <w:rPr>
          <w:sz w:val="28"/>
          <w:szCs w:val="28"/>
        </w:rPr>
        <w:t xml:space="preserve">. Преподавание и изучение </w:t>
      </w:r>
      <w:proofErr w:type="spellStart"/>
      <w:r w:rsidR="00BA311D" w:rsidRPr="00C164E5">
        <w:rPr>
          <w:sz w:val="28"/>
          <w:szCs w:val="28"/>
        </w:rPr>
        <w:t>английского</w:t>
      </w:r>
      <w:proofErr w:type="spellEnd"/>
      <w:r w:rsidR="00BA311D" w:rsidRPr="00C164E5">
        <w:rPr>
          <w:sz w:val="28"/>
          <w:szCs w:val="28"/>
        </w:rPr>
        <w:t xml:space="preserve"> языка в рамках имеющих государственную аккредитацию образовательных программ организуется для обучающихся 1–11 классов. Преподавание и изучение второго иностранного языка организуется для обучающихся 5–9 классов. </w:t>
      </w:r>
    </w:p>
    <w:p w14:paraId="0D4F59D8" w14:textId="77777777" w:rsidR="00BA311D" w:rsidRPr="00C164E5" w:rsidRDefault="00BA311D" w:rsidP="00C164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4E5">
        <w:rPr>
          <w:sz w:val="28"/>
          <w:szCs w:val="28"/>
        </w:rPr>
        <w:t>3.</w:t>
      </w:r>
      <w:r w:rsidR="00C164E5">
        <w:rPr>
          <w:sz w:val="28"/>
          <w:szCs w:val="28"/>
        </w:rPr>
        <w:t>4</w:t>
      </w:r>
      <w:r w:rsidRPr="00C164E5">
        <w:rPr>
          <w:sz w:val="28"/>
          <w:szCs w:val="28"/>
        </w:rPr>
        <w:t xml:space="preserve">.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может осуществляться на иностранных языках в соответствии с учебным планом и образовательными программами соответствующего уровня образования. </w:t>
      </w:r>
    </w:p>
    <w:p w14:paraId="38366705" w14:textId="77777777" w:rsidR="00BA311D" w:rsidRDefault="00BA311D" w:rsidP="00C164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4E5">
        <w:rPr>
          <w:sz w:val="28"/>
          <w:szCs w:val="28"/>
        </w:rPr>
        <w:t>3.</w:t>
      </w:r>
      <w:r w:rsidR="00C164E5">
        <w:rPr>
          <w:sz w:val="28"/>
          <w:szCs w:val="28"/>
        </w:rPr>
        <w:t>5</w:t>
      </w:r>
      <w:r w:rsidRPr="00C164E5">
        <w:rPr>
          <w:sz w:val="28"/>
          <w:szCs w:val="28"/>
        </w:rPr>
        <w:t xml:space="preserve">. Преподавание и изучение иных предметов учебного плана осуществляется на русском языке. </w:t>
      </w:r>
    </w:p>
    <w:p w14:paraId="1A1B0376" w14:textId="77777777" w:rsidR="00C164E5" w:rsidRPr="00C164E5" w:rsidRDefault="00C164E5" w:rsidP="00C164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96074C6" w14:textId="77777777" w:rsidR="00BA311D" w:rsidRDefault="00BA311D" w:rsidP="00C164E5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C164E5">
        <w:rPr>
          <w:rFonts w:ascii="Times New Roman,Bold" w:hAnsi="Times New Roman,Bold"/>
          <w:sz w:val="28"/>
          <w:szCs w:val="28"/>
        </w:rPr>
        <w:t xml:space="preserve">4. Язык воспитания </w:t>
      </w:r>
    </w:p>
    <w:p w14:paraId="246C9E88" w14:textId="77777777" w:rsidR="00C164E5" w:rsidRPr="00C164E5" w:rsidRDefault="00C164E5" w:rsidP="00C164E5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14:paraId="760A8FA2" w14:textId="77777777" w:rsidR="00BA311D" w:rsidRPr="00C164E5" w:rsidRDefault="00BA311D" w:rsidP="00C164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4E5">
        <w:rPr>
          <w:sz w:val="28"/>
          <w:szCs w:val="28"/>
        </w:rPr>
        <w:t xml:space="preserve">4.1. Внеурочная деятельность и воспитательная работа в школе осуществляется на русском языке в соответствии с утвержденными планами </w:t>
      </w:r>
      <w:proofErr w:type="spellStart"/>
      <w:r w:rsidRPr="00C164E5">
        <w:rPr>
          <w:sz w:val="28"/>
          <w:szCs w:val="28"/>
        </w:rPr>
        <w:t>внеурочнои</w:t>
      </w:r>
      <w:proofErr w:type="spellEnd"/>
      <w:r w:rsidRPr="00C164E5">
        <w:rPr>
          <w:sz w:val="28"/>
          <w:szCs w:val="28"/>
        </w:rPr>
        <w:t xml:space="preserve">̆ деятельности и </w:t>
      </w:r>
      <w:proofErr w:type="spellStart"/>
      <w:r w:rsidRPr="00C164E5">
        <w:rPr>
          <w:sz w:val="28"/>
          <w:szCs w:val="28"/>
        </w:rPr>
        <w:t>воспитательнои</w:t>
      </w:r>
      <w:proofErr w:type="spellEnd"/>
      <w:r w:rsidRPr="00C164E5">
        <w:rPr>
          <w:sz w:val="28"/>
          <w:szCs w:val="28"/>
        </w:rPr>
        <w:t xml:space="preserve">̆ работы. </w:t>
      </w:r>
    </w:p>
    <w:p w14:paraId="0E353DF4" w14:textId="77777777" w:rsidR="003A55B7" w:rsidRPr="00C164E5" w:rsidRDefault="003A55B7" w:rsidP="00C164E5">
      <w:pPr>
        <w:jc w:val="both"/>
        <w:rPr>
          <w:sz w:val="28"/>
          <w:szCs w:val="28"/>
        </w:rPr>
      </w:pPr>
    </w:p>
    <w:sectPr w:rsidR="003A55B7" w:rsidRPr="00C164E5" w:rsidSect="000938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Full" w:cryptAlgorithmClass="hash" w:cryptAlgorithmType="typeAny" w:cryptAlgorithmSid="4" w:cryptSpinCount="100000" w:hash="f1h03IVlRgLFNRYQKSKJkTjmkzQ=" w:salt="bvoi7RkoK6NrwsTUXb8Agg=="/>
  <w:zoom w:percent="108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2"/>
  </w:compat>
  <w:rsids>
    <w:rsidRoot w:val="00BA311D"/>
    <w:rsid w:val="00093816"/>
    <w:rsid w:val="000D208F"/>
    <w:rsid w:val="003A55B7"/>
    <w:rsid w:val="00444E4C"/>
    <w:rsid w:val="005F075A"/>
    <w:rsid w:val="00931B46"/>
    <w:rsid w:val="00AA4C8C"/>
    <w:rsid w:val="00BA311D"/>
    <w:rsid w:val="00C164E5"/>
    <w:rsid w:val="00D1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7C22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11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C164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0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545</Words>
  <Characters>3110</Characters>
  <Application>Microsoft Macintosh Word</Application>
  <DocSecurity>14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cp:lastPrinted>2019-03-27T01:48:00Z</cp:lastPrinted>
  <dcterms:created xsi:type="dcterms:W3CDTF">2019-03-25T05:51:00Z</dcterms:created>
  <dcterms:modified xsi:type="dcterms:W3CDTF">2019-03-29T12:52:00Z</dcterms:modified>
</cp:coreProperties>
</file>